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C61E5" w14:textId="7B1C672A" w:rsidR="00BB529B" w:rsidRPr="00BB529B" w:rsidRDefault="00BB529B" w:rsidP="00BB529B">
      <w:pPr>
        <w:jc w:val="right"/>
        <w:rPr>
          <w:rFonts w:ascii="Arial" w:eastAsia="Times New Roman" w:hAnsi="Arial" w:cs="Arial"/>
          <w:i/>
          <w:iCs/>
          <w:sz w:val="16"/>
          <w:szCs w:val="16"/>
        </w:rPr>
      </w:pPr>
      <w:r w:rsidRPr="00BB529B">
        <w:rPr>
          <w:rFonts w:ascii="Arial" w:eastAsia="Times New Roman" w:hAnsi="Arial" w:cs="Arial"/>
          <w:i/>
          <w:iCs/>
          <w:sz w:val="16"/>
          <w:szCs w:val="16"/>
        </w:rPr>
        <w:t>Załącznik do Zarządzenia nr 12/2026</w:t>
      </w:r>
    </w:p>
    <w:p w14:paraId="46A0B560" w14:textId="2436A2BC" w:rsidR="00BB529B" w:rsidRPr="00BB529B" w:rsidRDefault="00BB529B" w:rsidP="00BB529B">
      <w:pPr>
        <w:jc w:val="right"/>
        <w:rPr>
          <w:rFonts w:ascii="Arial" w:eastAsia="Times New Roman" w:hAnsi="Arial" w:cs="Arial"/>
          <w:i/>
          <w:iCs/>
          <w:sz w:val="16"/>
          <w:szCs w:val="16"/>
        </w:rPr>
      </w:pPr>
      <w:r w:rsidRPr="00BB529B">
        <w:rPr>
          <w:rFonts w:ascii="Arial" w:eastAsia="Times New Roman" w:hAnsi="Arial" w:cs="Arial"/>
          <w:i/>
          <w:iCs/>
          <w:sz w:val="16"/>
          <w:szCs w:val="16"/>
        </w:rPr>
        <w:t>Dyrektora Powiatowego Urzędu Pracy w Płońsku</w:t>
      </w:r>
    </w:p>
    <w:p w14:paraId="2E8DFC3B" w14:textId="4D8D3AB2" w:rsidR="00BB529B" w:rsidRPr="00BB529B" w:rsidRDefault="00BB529B" w:rsidP="00BB529B">
      <w:pPr>
        <w:jc w:val="right"/>
        <w:rPr>
          <w:rFonts w:ascii="Arial" w:eastAsia="Times New Roman" w:hAnsi="Arial" w:cs="Arial"/>
          <w:i/>
          <w:iCs/>
          <w:sz w:val="16"/>
          <w:szCs w:val="16"/>
        </w:rPr>
      </w:pPr>
      <w:r w:rsidRPr="00BB529B">
        <w:rPr>
          <w:rFonts w:ascii="Arial" w:eastAsia="Times New Roman" w:hAnsi="Arial" w:cs="Arial"/>
          <w:i/>
          <w:iCs/>
          <w:sz w:val="16"/>
          <w:szCs w:val="16"/>
        </w:rPr>
        <w:t>z dnia 10 lutego 2026 roku</w:t>
      </w:r>
    </w:p>
    <w:p w14:paraId="34B0CA7A" w14:textId="77777777" w:rsidR="00BB529B" w:rsidRDefault="00BB529B" w:rsidP="00BB529B">
      <w:pPr>
        <w:spacing w:line="360" w:lineRule="auto"/>
        <w:rPr>
          <w:rFonts w:ascii="Arial" w:eastAsia="Times New Roman" w:hAnsi="Arial" w:cs="Arial"/>
          <w:b/>
          <w:bCs/>
          <w:i/>
          <w:iCs/>
        </w:rPr>
      </w:pPr>
    </w:p>
    <w:p w14:paraId="12905FCE" w14:textId="7E238BA2" w:rsidR="00546EFA" w:rsidRPr="00BB529B" w:rsidRDefault="00546EFA" w:rsidP="00546EFA">
      <w:pPr>
        <w:spacing w:line="360" w:lineRule="auto"/>
        <w:jc w:val="center"/>
        <w:rPr>
          <w:rFonts w:ascii="Arial" w:eastAsia="Times New Roman" w:hAnsi="Arial" w:cs="Arial"/>
          <w:b/>
          <w:bCs/>
          <w:i/>
          <w:iCs/>
          <w:sz w:val="22"/>
          <w:szCs w:val="22"/>
        </w:rPr>
      </w:pPr>
      <w:r w:rsidRPr="00BB529B">
        <w:rPr>
          <w:rFonts w:ascii="Arial" w:eastAsia="Times New Roman" w:hAnsi="Arial" w:cs="Arial"/>
          <w:b/>
          <w:bCs/>
          <w:i/>
          <w:iCs/>
          <w:sz w:val="22"/>
          <w:szCs w:val="22"/>
        </w:rPr>
        <w:t>ZASADY DOKONYWANIA REFUNDACJI KOSZTÓW</w:t>
      </w:r>
    </w:p>
    <w:p w14:paraId="47B82366" w14:textId="34490BE0" w:rsidR="00546EFA" w:rsidRPr="00BB529B" w:rsidRDefault="00546EFA" w:rsidP="00546EFA">
      <w:pPr>
        <w:spacing w:line="360" w:lineRule="auto"/>
        <w:jc w:val="center"/>
        <w:rPr>
          <w:rFonts w:ascii="Arial" w:eastAsia="Times New Roman" w:hAnsi="Arial" w:cs="Arial"/>
          <w:b/>
          <w:bCs/>
          <w:i/>
          <w:iCs/>
          <w:sz w:val="22"/>
          <w:szCs w:val="22"/>
        </w:rPr>
      </w:pPr>
      <w:r w:rsidRPr="00BB529B">
        <w:rPr>
          <w:rFonts w:ascii="Arial" w:eastAsia="Times New Roman" w:hAnsi="Arial" w:cs="Arial"/>
          <w:b/>
          <w:bCs/>
          <w:i/>
          <w:iCs/>
          <w:sz w:val="22"/>
          <w:szCs w:val="22"/>
        </w:rPr>
        <w:t>WYPOSAŻENIA LUB DOPOSAŻENIA STANOWISKA PRACY</w:t>
      </w:r>
      <w:r w:rsidR="00353F89" w:rsidRPr="00BB529B">
        <w:rPr>
          <w:rFonts w:ascii="Arial" w:eastAsia="Times New Roman" w:hAnsi="Arial" w:cs="Arial"/>
          <w:b/>
          <w:bCs/>
          <w:i/>
          <w:iCs/>
          <w:sz w:val="22"/>
          <w:szCs w:val="22"/>
        </w:rPr>
        <w:t xml:space="preserve"> </w:t>
      </w:r>
    </w:p>
    <w:p w14:paraId="6F66753F" w14:textId="58445561" w:rsidR="00A47734" w:rsidRDefault="00353F89" w:rsidP="00BB529B">
      <w:pPr>
        <w:spacing w:line="360" w:lineRule="auto"/>
        <w:jc w:val="center"/>
        <w:rPr>
          <w:rFonts w:ascii="Arial" w:eastAsia="Times New Roman" w:hAnsi="Arial" w:cs="Arial"/>
          <w:b/>
          <w:bCs/>
          <w:i/>
          <w:iCs/>
          <w:sz w:val="22"/>
          <w:szCs w:val="22"/>
        </w:rPr>
      </w:pPr>
      <w:r w:rsidRPr="00BB529B">
        <w:rPr>
          <w:rFonts w:ascii="Arial" w:eastAsia="Times New Roman" w:hAnsi="Arial" w:cs="Arial"/>
          <w:b/>
          <w:bCs/>
          <w:i/>
          <w:iCs/>
          <w:sz w:val="22"/>
          <w:szCs w:val="22"/>
        </w:rPr>
        <w:t>W POWIATOWYM URZĘDZIE PRACY W PŁOŃSKU</w:t>
      </w:r>
    </w:p>
    <w:p w14:paraId="55DB9D85" w14:textId="77777777" w:rsidR="00BB529B" w:rsidRPr="00BB529B" w:rsidRDefault="00BB529B" w:rsidP="00BB529B">
      <w:pPr>
        <w:jc w:val="center"/>
        <w:rPr>
          <w:rFonts w:ascii="Arial" w:eastAsia="Times New Roman" w:hAnsi="Arial" w:cs="Arial"/>
          <w:b/>
          <w:bCs/>
          <w:i/>
          <w:iCs/>
          <w:sz w:val="22"/>
          <w:szCs w:val="22"/>
        </w:rPr>
      </w:pPr>
    </w:p>
    <w:p w14:paraId="2744D4B7" w14:textId="16A13664" w:rsidR="008D47D9" w:rsidRPr="00AD49A1" w:rsidRDefault="00546EFA" w:rsidP="00546EFA">
      <w:pPr>
        <w:spacing w:line="360" w:lineRule="auto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  <w:r w:rsidRPr="00AD49A1">
        <w:rPr>
          <w:rFonts w:ascii="Arial" w:eastAsia="Times New Roman" w:hAnsi="Arial" w:cs="Arial"/>
          <w:b/>
          <w:bCs/>
          <w:i/>
          <w:iCs/>
          <w:sz w:val="20"/>
          <w:szCs w:val="20"/>
        </w:rPr>
        <w:t xml:space="preserve">Refundacja kosztów </w:t>
      </w:r>
      <w:r w:rsidRPr="00A47734">
        <w:rPr>
          <w:rFonts w:ascii="Arial" w:eastAsia="Times New Roman" w:hAnsi="Arial" w:cs="Arial"/>
          <w:b/>
          <w:bCs/>
          <w:i/>
          <w:iCs/>
          <w:sz w:val="20"/>
          <w:szCs w:val="20"/>
        </w:rPr>
        <w:t xml:space="preserve">wyposażenia lub doposażenia stanowiska pracy </w:t>
      </w:r>
      <w:r w:rsidR="00DF6B60" w:rsidRPr="00A47734">
        <w:rPr>
          <w:rFonts w:ascii="Arial" w:eastAsia="Times New Roman" w:hAnsi="Arial" w:cs="Arial"/>
          <w:b/>
          <w:bCs/>
          <w:i/>
          <w:iCs/>
          <w:sz w:val="20"/>
          <w:szCs w:val="20"/>
        </w:rPr>
        <w:t xml:space="preserve">jest dokonywana przez Powiatowy Urząd Pracy w Płońsku działający w imieniu Starosty Płońskiego i </w:t>
      </w:r>
      <w:r w:rsidRPr="00A47734">
        <w:rPr>
          <w:rFonts w:ascii="Arial" w:eastAsia="Times New Roman" w:hAnsi="Arial" w:cs="Arial"/>
          <w:b/>
          <w:bCs/>
          <w:i/>
          <w:iCs/>
          <w:sz w:val="20"/>
          <w:szCs w:val="20"/>
        </w:rPr>
        <w:t xml:space="preserve">obydwa się na zasadach określonych </w:t>
      </w:r>
      <w:r w:rsidR="00DF6B60" w:rsidRPr="00A47734">
        <w:rPr>
          <w:rFonts w:ascii="Arial" w:eastAsia="Times New Roman" w:hAnsi="Arial" w:cs="Arial"/>
          <w:b/>
          <w:bCs/>
          <w:i/>
          <w:iCs/>
          <w:sz w:val="20"/>
          <w:szCs w:val="20"/>
        </w:rPr>
        <w:t xml:space="preserve">w szczególności </w:t>
      </w:r>
      <w:r w:rsidRPr="00A47734">
        <w:rPr>
          <w:rFonts w:ascii="Arial" w:eastAsia="Times New Roman" w:hAnsi="Arial" w:cs="Arial"/>
          <w:b/>
          <w:bCs/>
          <w:i/>
          <w:iCs/>
          <w:sz w:val="20"/>
          <w:szCs w:val="20"/>
        </w:rPr>
        <w:t>w:</w:t>
      </w:r>
    </w:p>
    <w:p w14:paraId="4A670C5B" w14:textId="19303A13" w:rsidR="00546EFA" w:rsidRPr="00546EFA" w:rsidRDefault="00546EFA" w:rsidP="00546EFA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546EFA">
        <w:rPr>
          <w:rFonts w:ascii="Arial" w:eastAsia="Calibri" w:hAnsi="Arial" w:cs="Arial"/>
          <w:i/>
          <w:iCs/>
          <w:sz w:val="20"/>
          <w:szCs w:val="20"/>
        </w:rPr>
        <w:t>art. 154</w:t>
      </w:r>
      <w:r w:rsidR="009C652D">
        <w:rPr>
          <w:rFonts w:ascii="Arial" w:eastAsia="Calibri" w:hAnsi="Arial" w:cs="Arial"/>
          <w:i/>
          <w:iCs/>
          <w:sz w:val="20"/>
          <w:szCs w:val="20"/>
        </w:rPr>
        <w:t>-159</w:t>
      </w:r>
      <w:r w:rsidRPr="00546EFA">
        <w:rPr>
          <w:rFonts w:ascii="Arial" w:eastAsia="Calibri" w:hAnsi="Arial" w:cs="Arial"/>
          <w:i/>
          <w:iCs/>
          <w:sz w:val="20"/>
          <w:szCs w:val="20"/>
        </w:rPr>
        <w:t xml:space="preserve"> ustawy </w:t>
      </w:r>
      <w:bookmarkStart w:id="0" w:name="_Hlk219375811"/>
      <w:r w:rsidRPr="00546EFA">
        <w:rPr>
          <w:rFonts w:ascii="Arial" w:eastAsia="Calibri" w:hAnsi="Arial" w:cs="Arial"/>
          <w:i/>
          <w:iCs/>
          <w:sz w:val="20"/>
          <w:szCs w:val="20"/>
        </w:rPr>
        <w:t>z dnia 20 marca 2025 r. o rynku pracy i służbach zatrudnienia</w:t>
      </w:r>
      <w:bookmarkEnd w:id="0"/>
      <w:r w:rsidRPr="00546EFA">
        <w:rPr>
          <w:rFonts w:ascii="Arial" w:eastAsia="Calibri" w:hAnsi="Arial" w:cs="Arial"/>
          <w:i/>
          <w:iCs/>
          <w:sz w:val="20"/>
          <w:szCs w:val="20"/>
        </w:rPr>
        <w:t>,</w:t>
      </w:r>
      <w:r w:rsidR="00DF6B60">
        <w:rPr>
          <w:rFonts w:ascii="Arial" w:eastAsia="Calibri" w:hAnsi="Arial" w:cs="Arial"/>
          <w:i/>
          <w:iCs/>
          <w:sz w:val="20"/>
          <w:szCs w:val="20"/>
        </w:rPr>
        <w:t xml:space="preserve"> zwane dalej „ustawą”,</w:t>
      </w:r>
    </w:p>
    <w:p w14:paraId="6E51EE53" w14:textId="77777777" w:rsidR="00546EFA" w:rsidRPr="00546EFA" w:rsidRDefault="00546EFA" w:rsidP="00546EFA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546EFA">
        <w:rPr>
          <w:rFonts w:ascii="Arial" w:eastAsia="Calibri" w:hAnsi="Arial" w:cs="Arial"/>
          <w:i/>
          <w:iCs/>
          <w:sz w:val="20"/>
          <w:szCs w:val="20"/>
        </w:rPr>
        <w:t xml:space="preserve">ustawie z dnia 30 kwietnia 2004 r. o postępowaniu w sprawach dotyczących pomocy publicznej, </w:t>
      </w:r>
    </w:p>
    <w:p w14:paraId="5830DC3D" w14:textId="77777777" w:rsidR="00546EFA" w:rsidRPr="00546EFA" w:rsidRDefault="00546EFA" w:rsidP="00546EFA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546EFA">
        <w:rPr>
          <w:rFonts w:ascii="Arial" w:eastAsia="Calibri" w:hAnsi="Arial" w:cs="Arial"/>
          <w:i/>
          <w:iCs/>
          <w:sz w:val="20"/>
          <w:szCs w:val="20"/>
        </w:rPr>
        <w:t xml:space="preserve">rozporządzeniu </w:t>
      </w:r>
      <w:bookmarkStart w:id="1" w:name="_Hlk219288446"/>
      <w:r w:rsidRPr="00546EFA">
        <w:rPr>
          <w:rFonts w:ascii="Arial" w:eastAsia="Calibri" w:hAnsi="Arial" w:cs="Arial"/>
          <w:i/>
          <w:iCs/>
          <w:sz w:val="20"/>
          <w:szCs w:val="20"/>
        </w:rPr>
        <w:t>Ministra Rodziny, Pracy i Polityki Społecznej z dnia 21 listopada 2025 r. w sprawie wniosków i realizacji umów o dofinansowanie podjęcia działalności gospodarczej oraz refundację kosztów wyposażenia lub doposażenia stanowiska pracy</w:t>
      </w:r>
      <w:bookmarkEnd w:id="1"/>
      <w:r w:rsidRPr="00546EFA">
        <w:rPr>
          <w:rFonts w:ascii="Arial" w:eastAsia="Calibri" w:hAnsi="Arial" w:cs="Arial"/>
          <w:i/>
          <w:iCs/>
          <w:sz w:val="20"/>
          <w:szCs w:val="20"/>
        </w:rPr>
        <w:t>,</w:t>
      </w:r>
    </w:p>
    <w:p w14:paraId="657DF430" w14:textId="77777777" w:rsidR="00546EFA" w:rsidRPr="00546EFA" w:rsidRDefault="00546EFA" w:rsidP="00546EFA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546EFA">
        <w:rPr>
          <w:rFonts w:ascii="Arial" w:eastAsia="Calibri" w:hAnsi="Arial" w:cs="Arial"/>
          <w:i/>
          <w:iCs/>
          <w:sz w:val="20"/>
          <w:szCs w:val="20"/>
        </w:rPr>
        <w:t xml:space="preserve">rozporządzeniu Komisji (UE) nr 2023/2831 z dnia 13 grudnia 2023r. w sprawie stosowania art. 107 i 108 Traktatu o funkcjonowaniu Unii Europejskiej do pomocy de minimis (Dz. Urz. UE L 2023/2831 </w:t>
      </w:r>
      <w:r w:rsidRPr="00546EFA">
        <w:rPr>
          <w:rFonts w:ascii="Arial" w:eastAsia="Calibri" w:hAnsi="Arial" w:cs="Arial"/>
          <w:i/>
          <w:iCs/>
          <w:sz w:val="20"/>
          <w:szCs w:val="20"/>
        </w:rPr>
        <w:br/>
        <w:t>z 15.12.2023),</w:t>
      </w:r>
    </w:p>
    <w:p w14:paraId="2C0DC216" w14:textId="77777777" w:rsidR="00546EFA" w:rsidRPr="00546EFA" w:rsidRDefault="00546EFA" w:rsidP="00546EFA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546EFA">
        <w:rPr>
          <w:rFonts w:ascii="Arial" w:eastAsia="Calibri" w:hAnsi="Arial" w:cs="Arial"/>
          <w:i/>
          <w:iCs/>
          <w:sz w:val="20"/>
          <w:szCs w:val="20"/>
        </w:rPr>
        <w:t>rozporządzeniu Komisji (UE) nr 1408/2013 z dnia 18 grudnia 2013 r. w sprawie stosowania art. 107 i 108 Traktatu o funkcjonowaniu Unii Europejskiej do pomocy de minimis w sektorze rolnym (Dz. Urz. UE L 352 z 24.12.2013, str.9, z późn.zm.),</w:t>
      </w:r>
    </w:p>
    <w:p w14:paraId="4F65C89D" w14:textId="7B8C20EC" w:rsidR="00AD49A1" w:rsidRDefault="00546EFA" w:rsidP="00AD49A1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546EFA">
        <w:rPr>
          <w:rFonts w:ascii="Arial" w:eastAsia="Calibri" w:hAnsi="Arial" w:cs="Arial"/>
          <w:i/>
          <w:iCs/>
          <w:sz w:val="20"/>
          <w:szCs w:val="20"/>
        </w:rPr>
        <w:t xml:space="preserve">rozporządzeniu Rady Ministrów z dnia 29 marca 2010 r. w sprawie zakresu informacji przedstawianych przez podmiot ubiegający się o pomoc de minimis. </w:t>
      </w:r>
    </w:p>
    <w:p w14:paraId="4EFD692D" w14:textId="77777777" w:rsidR="00546EFA" w:rsidRPr="00546EFA" w:rsidRDefault="00546EFA" w:rsidP="00BB529B">
      <w:pPr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p w14:paraId="6AB8C2E1" w14:textId="77777777" w:rsidR="00546EFA" w:rsidRPr="00546EFA" w:rsidRDefault="00546EFA" w:rsidP="00546EFA">
      <w:pPr>
        <w:spacing w:line="360" w:lineRule="auto"/>
        <w:jc w:val="center"/>
        <w:rPr>
          <w:rFonts w:ascii="Arial" w:eastAsia="Times New Roman" w:hAnsi="Arial" w:cs="Arial"/>
          <w:b/>
          <w:bCs/>
        </w:rPr>
      </w:pPr>
      <w:r w:rsidRPr="00546EFA">
        <w:rPr>
          <w:rFonts w:ascii="Arial" w:eastAsia="Times New Roman" w:hAnsi="Arial" w:cs="Arial"/>
          <w:b/>
          <w:bCs/>
        </w:rPr>
        <w:t>INFORMACJE OGÓLNE</w:t>
      </w:r>
    </w:p>
    <w:p w14:paraId="4D192248" w14:textId="77777777" w:rsidR="00546EFA" w:rsidRPr="00546EFA" w:rsidRDefault="00546EFA" w:rsidP="00BB529B">
      <w:pPr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5844F740" w14:textId="1B61E133" w:rsidR="00546EFA" w:rsidRPr="007210A5" w:rsidRDefault="00546EFA" w:rsidP="00546EFA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7210A5">
        <w:rPr>
          <w:rFonts w:ascii="Arial" w:eastAsia="Calibri" w:hAnsi="Arial" w:cs="Arial"/>
          <w:b/>
          <w:bCs/>
          <w:sz w:val="20"/>
          <w:szCs w:val="20"/>
        </w:rPr>
        <w:t xml:space="preserve">O </w:t>
      </w:r>
      <w:r w:rsidR="007210A5">
        <w:rPr>
          <w:rFonts w:ascii="Arial" w:eastAsia="Calibri" w:hAnsi="Arial" w:cs="Arial"/>
          <w:b/>
          <w:bCs/>
          <w:sz w:val="20"/>
          <w:szCs w:val="20"/>
        </w:rPr>
        <w:t>r</w:t>
      </w:r>
      <w:r w:rsidRPr="007210A5">
        <w:rPr>
          <w:rFonts w:ascii="Arial" w:eastAsia="Calibri" w:hAnsi="Arial" w:cs="Arial"/>
          <w:b/>
          <w:bCs/>
          <w:sz w:val="20"/>
          <w:szCs w:val="20"/>
        </w:rPr>
        <w:t>efundację wyposażenia lub doposażenia stanowiska pracy może ubiegać się:</w:t>
      </w:r>
    </w:p>
    <w:p w14:paraId="68CE3CF2" w14:textId="578648E8" w:rsidR="00546EFA" w:rsidRPr="00546EFA" w:rsidRDefault="00D54893" w:rsidP="00546EFA">
      <w:pPr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546EFA" w:rsidRPr="00546EFA">
        <w:rPr>
          <w:rFonts w:ascii="Arial" w:eastAsia="Times New Roman" w:hAnsi="Arial" w:cs="Arial"/>
          <w:sz w:val="20"/>
          <w:szCs w:val="20"/>
        </w:rPr>
        <w:t>rzedsiębiorca,</w:t>
      </w:r>
    </w:p>
    <w:p w14:paraId="4B0502EE" w14:textId="77777777" w:rsidR="00546EFA" w:rsidRPr="00546EFA" w:rsidRDefault="00546EFA" w:rsidP="00546EFA">
      <w:pPr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46EFA">
        <w:rPr>
          <w:rFonts w:ascii="Arial" w:eastAsia="Times New Roman" w:hAnsi="Arial" w:cs="Arial"/>
          <w:sz w:val="20"/>
          <w:szCs w:val="20"/>
        </w:rPr>
        <w:t>niepubliczne przedszkole lub niepubliczna inna forma wychowania przedszkolnego, niepubliczna szkoła, o których mowa w ustawie z dnia 14 grudnia 2016 r. - Prawo oświatowe,</w:t>
      </w:r>
    </w:p>
    <w:p w14:paraId="1A4E3756" w14:textId="77777777" w:rsidR="00546EFA" w:rsidRPr="00A47734" w:rsidRDefault="00546EFA" w:rsidP="00546EFA">
      <w:pPr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46EFA">
        <w:rPr>
          <w:rFonts w:ascii="Arial" w:eastAsia="Times New Roman" w:hAnsi="Arial" w:cs="Arial"/>
          <w:sz w:val="20"/>
          <w:szCs w:val="20"/>
        </w:rPr>
        <w:t>osoba fizyczna, osoba prawna lub jednostka organizacyjna nieposiadająca osobowości prawnej, zamieszkująca lub mająca siedzibę na terytorium Rzeczypospolitej Polskiej, będąca posiadaczem gospodarstwa rolnego w rozumieniu ustawy z dnia 15 listopada 1984 r. o podatku rolnym lub prowadząca dział specjalny produkcji rolnej, o którym mowa w ustawie z dnia 26 lipca 1991 r. o podatku dochodowym od osób fizycznych lub w ustawie z dnia 15 lutego 1992 r. o podatku dochodowym od osób prawnych, zwana „</w:t>
      </w:r>
      <w:r w:rsidRPr="00A47734">
        <w:rPr>
          <w:rFonts w:ascii="Arial" w:eastAsia="Times New Roman" w:hAnsi="Arial" w:cs="Arial"/>
          <w:sz w:val="20"/>
          <w:szCs w:val="20"/>
        </w:rPr>
        <w:t>producentem rolnym”,</w:t>
      </w:r>
    </w:p>
    <w:p w14:paraId="45AD8DAC" w14:textId="56EA2967" w:rsidR="00546EFA" w:rsidRPr="00A47734" w:rsidRDefault="007210A5" w:rsidP="007210A5">
      <w:pPr>
        <w:spacing w:line="360" w:lineRule="auto"/>
        <w:ind w:left="360"/>
        <w:jc w:val="both"/>
        <w:rPr>
          <w:rFonts w:ascii="Arial" w:eastAsia="Times New Roman" w:hAnsi="Arial" w:cs="Arial"/>
          <w:sz w:val="20"/>
          <w:szCs w:val="20"/>
        </w:rPr>
      </w:pPr>
      <w:bookmarkStart w:id="2" w:name="_Hlk219375964"/>
      <w:r w:rsidRPr="00A47734">
        <w:rPr>
          <w:rFonts w:ascii="Arial" w:eastAsia="Times New Roman" w:hAnsi="Arial" w:cs="Arial"/>
          <w:sz w:val="20"/>
          <w:szCs w:val="20"/>
          <w:u w:val="single"/>
        </w:rPr>
        <w:t>jeżeli na dzień złożenia wniosku</w:t>
      </w:r>
      <w:r w:rsidRPr="00A47734">
        <w:rPr>
          <w:rFonts w:ascii="Arial" w:eastAsia="Times New Roman" w:hAnsi="Arial" w:cs="Arial"/>
          <w:sz w:val="20"/>
          <w:szCs w:val="20"/>
        </w:rPr>
        <w:t xml:space="preserve">, spełnia wymogi </w:t>
      </w:r>
      <w:r w:rsidR="00DF6B60" w:rsidRPr="00A47734">
        <w:rPr>
          <w:rFonts w:ascii="Arial" w:eastAsia="Times New Roman" w:hAnsi="Arial" w:cs="Arial"/>
          <w:sz w:val="20"/>
          <w:szCs w:val="20"/>
        </w:rPr>
        <w:t xml:space="preserve">określone w </w:t>
      </w:r>
      <w:r w:rsidRPr="00A47734">
        <w:rPr>
          <w:rFonts w:ascii="Arial" w:eastAsia="Times New Roman" w:hAnsi="Arial" w:cs="Arial"/>
          <w:sz w:val="20"/>
          <w:szCs w:val="20"/>
        </w:rPr>
        <w:t>art. 155</w:t>
      </w:r>
      <w:bookmarkStart w:id="3" w:name="_Hlk219376889"/>
      <w:r w:rsidR="00DF6B60" w:rsidRPr="00A47734">
        <w:rPr>
          <w:rFonts w:ascii="Arial" w:eastAsia="Times New Roman" w:hAnsi="Arial" w:cs="Arial"/>
          <w:sz w:val="20"/>
          <w:szCs w:val="20"/>
        </w:rPr>
        <w:t xml:space="preserve"> ustawy, zwany dalej „Podmiotem”</w:t>
      </w:r>
      <w:r w:rsidRPr="00A47734">
        <w:rPr>
          <w:rFonts w:ascii="Arial" w:eastAsia="Times New Roman" w:hAnsi="Arial" w:cs="Arial"/>
          <w:sz w:val="20"/>
          <w:szCs w:val="20"/>
        </w:rPr>
        <w:t>.</w:t>
      </w:r>
    </w:p>
    <w:bookmarkEnd w:id="2"/>
    <w:bookmarkEnd w:id="3"/>
    <w:p w14:paraId="6735AC05" w14:textId="77777777" w:rsidR="007210A5" w:rsidRPr="00A47734" w:rsidRDefault="007210A5" w:rsidP="00546EFA">
      <w:pPr>
        <w:spacing w:line="360" w:lineRule="auto"/>
        <w:ind w:left="720"/>
        <w:jc w:val="both"/>
        <w:rPr>
          <w:rFonts w:ascii="Arial" w:eastAsia="Times New Roman" w:hAnsi="Arial" w:cs="Arial"/>
          <w:sz w:val="20"/>
          <w:szCs w:val="20"/>
        </w:rPr>
      </w:pPr>
    </w:p>
    <w:p w14:paraId="2145BAFA" w14:textId="4A54D188" w:rsidR="00D54893" w:rsidRPr="00A47734" w:rsidRDefault="00546EFA" w:rsidP="00D54893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47734">
        <w:rPr>
          <w:rFonts w:ascii="Arial" w:eastAsia="Calibri" w:hAnsi="Arial" w:cs="Arial"/>
          <w:b/>
          <w:bCs/>
          <w:sz w:val="20"/>
          <w:szCs w:val="20"/>
        </w:rPr>
        <w:t>Powiatowy urząd pracy może zrefundować koszty wyposażenia lub doposażenia stanowiska pracy:</w:t>
      </w:r>
    </w:p>
    <w:p w14:paraId="68CD6FAC" w14:textId="20387665" w:rsidR="00D54893" w:rsidRPr="00A47734" w:rsidRDefault="00D54893" w:rsidP="00D54893">
      <w:pPr>
        <w:numPr>
          <w:ilvl w:val="0"/>
          <w:numId w:val="4"/>
        </w:numPr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47734">
        <w:rPr>
          <w:rFonts w:ascii="Arial" w:eastAsia="Calibri" w:hAnsi="Arial" w:cs="Arial"/>
          <w:sz w:val="20"/>
          <w:szCs w:val="20"/>
        </w:rPr>
        <w:t>dla skierowanego bezrobotnego,</w:t>
      </w:r>
    </w:p>
    <w:p w14:paraId="7CD51E25" w14:textId="7B605CEB" w:rsidR="00D54893" w:rsidRPr="00A47734" w:rsidRDefault="00DF6B60" w:rsidP="00D54893">
      <w:pPr>
        <w:numPr>
          <w:ilvl w:val="0"/>
          <w:numId w:val="4"/>
        </w:numPr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47734">
        <w:rPr>
          <w:rFonts w:ascii="Arial" w:eastAsia="Calibri" w:hAnsi="Arial" w:cs="Arial"/>
          <w:sz w:val="20"/>
          <w:szCs w:val="20"/>
        </w:rPr>
        <w:lastRenderedPageBreak/>
        <w:t>dla s</w:t>
      </w:r>
      <w:r w:rsidR="00D54893" w:rsidRPr="00A47734">
        <w:rPr>
          <w:rFonts w:ascii="Arial" w:eastAsia="Calibri" w:hAnsi="Arial" w:cs="Arial"/>
          <w:sz w:val="20"/>
          <w:szCs w:val="20"/>
        </w:rPr>
        <w:t>kierowanego poszukującego pracy niezatrudnionego i niewykonującego innej pracy zarobkowej opiekuna osoby niepełnosprawnej:</w:t>
      </w:r>
    </w:p>
    <w:p w14:paraId="07EDB632" w14:textId="3502BA97" w:rsidR="00D54893" w:rsidRDefault="00D54893" w:rsidP="00D54893">
      <w:pPr>
        <w:pStyle w:val="Akapitzlist"/>
        <w:numPr>
          <w:ilvl w:val="0"/>
          <w:numId w:val="33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D54893">
        <w:rPr>
          <w:rFonts w:ascii="Arial" w:eastAsia="Calibri" w:hAnsi="Arial" w:cs="Arial"/>
          <w:sz w:val="20"/>
          <w:szCs w:val="20"/>
        </w:rPr>
        <w:t xml:space="preserve">związanego bezpośrednio ze sprawowaniem opieki nad dziećmi niepełnosprawnymi lub prowadzeniem dla nich zajęć – żłobkom lub klubom dziecięcym tworzonym i prowadzonym przez osoby fizyczne, osoby prawne i jednostki organizacyjne nieposiadające osobowości prawnej, </w:t>
      </w:r>
      <w:r w:rsidR="00E41DB0">
        <w:rPr>
          <w:rFonts w:ascii="Arial" w:eastAsia="Calibri" w:hAnsi="Arial" w:cs="Arial"/>
          <w:sz w:val="20"/>
          <w:szCs w:val="20"/>
        </w:rPr>
        <w:br/>
      </w:r>
      <w:r w:rsidRPr="00D54893">
        <w:rPr>
          <w:rFonts w:ascii="Arial" w:eastAsia="Calibri" w:hAnsi="Arial" w:cs="Arial"/>
          <w:sz w:val="20"/>
          <w:szCs w:val="20"/>
        </w:rPr>
        <w:t>o których mowa w ustawie z dnia 4 lutego 2011 r. o opiece nad dziećmi w wieku do lat 3,</w:t>
      </w:r>
    </w:p>
    <w:p w14:paraId="54F7E93E" w14:textId="2F71DEB1" w:rsidR="00546EFA" w:rsidRPr="00D54893" w:rsidRDefault="00D54893" w:rsidP="00D54893">
      <w:pPr>
        <w:pStyle w:val="Akapitzlist"/>
        <w:numPr>
          <w:ilvl w:val="0"/>
          <w:numId w:val="33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D54893">
        <w:rPr>
          <w:rFonts w:ascii="Arial" w:eastAsia="Calibri" w:hAnsi="Arial" w:cs="Arial"/>
          <w:sz w:val="20"/>
          <w:szCs w:val="20"/>
        </w:rPr>
        <w:t>z</w:t>
      </w:r>
      <w:r w:rsidR="00546EFA" w:rsidRPr="00D54893">
        <w:rPr>
          <w:rFonts w:ascii="Arial" w:eastAsia="Calibri" w:hAnsi="Arial" w:cs="Arial"/>
          <w:sz w:val="20"/>
          <w:szCs w:val="20"/>
        </w:rPr>
        <w:t xml:space="preserve">wiązanego bezpośrednio ze świadczeniem usług rehabilitacyjnych dla dzieci niepełnosprawnych, </w:t>
      </w:r>
      <w:r>
        <w:rPr>
          <w:rFonts w:ascii="Arial" w:eastAsia="Calibri" w:hAnsi="Arial" w:cs="Arial"/>
          <w:sz w:val="20"/>
          <w:szCs w:val="20"/>
        </w:rPr>
        <w:br/>
      </w:r>
      <w:r w:rsidR="00546EFA" w:rsidRPr="00D54893">
        <w:rPr>
          <w:rFonts w:ascii="Arial" w:eastAsia="Calibri" w:hAnsi="Arial" w:cs="Arial"/>
          <w:sz w:val="20"/>
          <w:szCs w:val="20"/>
        </w:rPr>
        <w:t>w tym usług mobilnych – przedsiębiorcy lub przedsiębiorstwu społecznemu, prowadzącym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546EFA" w:rsidRPr="00D54893">
        <w:rPr>
          <w:rFonts w:ascii="Arial" w:eastAsia="Calibri" w:hAnsi="Arial" w:cs="Arial"/>
          <w:sz w:val="20"/>
          <w:szCs w:val="20"/>
        </w:rPr>
        <w:t>działalność polegającą na świadczeniu usług rehabilitacyjnych,</w:t>
      </w:r>
    </w:p>
    <w:p w14:paraId="45BBDFFE" w14:textId="38E10293" w:rsidR="00546EFA" w:rsidRPr="00A47734" w:rsidRDefault="007210A5" w:rsidP="00DF6B60">
      <w:pPr>
        <w:spacing w:after="160"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7210A5">
        <w:rPr>
          <w:rFonts w:ascii="Arial" w:eastAsia="Calibri" w:hAnsi="Arial" w:cs="Arial"/>
          <w:sz w:val="20"/>
          <w:szCs w:val="20"/>
          <w:u w:val="single"/>
        </w:rPr>
        <w:t xml:space="preserve">jeżeli na dzień </w:t>
      </w:r>
      <w:r w:rsidRPr="00A47734">
        <w:rPr>
          <w:rFonts w:ascii="Arial" w:eastAsia="Calibri" w:hAnsi="Arial" w:cs="Arial"/>
          <w:sz w:val="20"/>
          <w:szCs w:val="20"/>
          <w:u w:val="single"/>
        </w:rPr>
        <w:t>złożenia wniosku</w:t>
      </w:r>
      <w:r w:rsidRPr="00A47734">
        <w:rPr>
          <w:rFonts w:ascii="Arial" w:eastAsia="Calibri" w:hAnsi="Arial" w:cs="Arial"/>
          <w:sz w:val="20"/>
          <w:szCs w:val="20"/>
        </w:rPr>
        <w:t xml:space="preserve">, spełnia wymogi </w:t>
      </w:r>
      <w:r w:rsidR="00DF6B60" w:rsidRPr="00A47734">
        <w:rPr>
          <w:rFonts w:ascii="Arial" w:eastAsia="Calibri" w:hAnsi="Arial" w:cs="Arial"/>
          <w:sz w:val="20"/>
          <w:szCs w:val="20"/>
        </w:rPr>
        <w:t xml:space="preserve">określone w </w:t>
      </w:r>
      <w:r w:rsidRPr="00A47734">
        <w:rPr>
          <w:rFonts w:ascii="Arial" w:eastAsia="Calibri" w:hAnsi="Arial" w:cs="Arial"/>
          <w:sz w:val="20"/>
          <w:szCs w:val="20"/>
        </w:rPr>
        <w:t xml:space="preserve">art. 155 </w:t>
      </w:r>
      <w:r w:rsidR="00DF6B60" w:rsidRPr="00A47734">
        <w:rPr>
          <w:rFonts w:ascii="Arial" w:eastAsia="Calibri" w:hAnsi="Arial" w:cs="Arial"/>
          <w:sz w:val="20"/>
          <w:szCs w:val="20"/>
        </w:rPr>
        <w:t>u</w:t>
      </w:r>
      <w:r w:rsidRPr="00A47734">
        <w:rPr>
          <w:rFonts w:ascii="Arial" w:eastAsia="Calibri" w:hAnsi="Arial" w:cs="Arial"/>
          <w:sz w:val="20"/>
          <w:szCs w:val="20"/>
        </w:rPr>
        <w:t>stawy</w:t>
      </w:r>
      <w:r w:rsidR="00DF6B60" w:rsidRPr="00A47734">
        <w:rPr>
          <w:rFonts w:ascii="Arial" w:eastAsia="Calibri" w:hAnsi="Arial" w:cs="Arial"/>
          <w:sz w:val="20"/>
          <w:szCs w:val="20"/>
        </w:rPr>
        <w:t>.</w:t>
      </w:r>
    </w:p>
    <w:p w14:paraId="5E713739" w14:textId="77777777" w:rsidR="007210A5" w:rsidRPr="00A47734" w:rsidRDefault="007210A5" w:rsidP="00BB529B">
      <w:pPr>
        <w:spacing w:after="160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5E633ADF" w14:textId="20EA0741" w:rsidR="00546EFA" w:rsidRPr="00A47734" w:rsidRDefault="00546EFA" w:rsidP="00546EFA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47734">
        <w:rPr>
          <w:rFonts w:ascii="Arial" w:eastAsia="Calibri" w:hAnsi="Arial" w:cs="Arial"/>
          <w:sz w:val="20"/>
          <w:szCs w:val="20"/>
        </w:rPr>
        <w:t xml:space="preserve">Powiatowy </w:t>
      </w:r>
      <w:r w:rsidR="00C939EC" w:rsidRPr="00A47734">
        <w:rPr>
          <w:rFonts w:ascii="Arial" w:eastAsia="Calibri" w:hAnsi="Arial" w:cs="Arial"/>
          <w:sz w:val="20"/>
          <w:szCs w:val="20"/>
        </w:rPr>
        <w:t>U</w:t>
      </w:r>
      <w:r w:rsidRPr="00A47734">
        <w:rPr>
          <w:rFonts w:ascii="Arial" w:eastAsia="Calibri" w:hAnsi="Arial" w:cs="Arial"/>
          <w:sz w:val="20"/>
          <w:szCs w:val="20"/>
        </w:rPr>
        <w:t xml:space="preserve">rząd </w:t>
      </w:r>
      <w:r w:rsidR="00C939EC" w:rsidRPr="00A47734">
        <w:rPr>
          <w:rFonts w:ascii="Arial" w:eastAsia="Calibri" w:hAnsi="Arial" w:cs="Arial"/>
          <w:sz w:val="20"/>
          <w:szCs w:val="20"/>
        </w:rPr>
        <w:t>P</w:t>
      </w:r>
      <w:r w:rsidRPr="00A47734">
        <w:rPr>
          <w:rFonts w:ascii="Arial" w:eastAsia="Calibri" w:hAnsi="Arial" w:cs="Arial"/>
          <w:sz w:val="20"/>
          <w:szCs w:val="20"/>
        </w:rPr>
        <w:t xml:space="preserve">racy może również zrefundować </w:t>
      </w:r>
      <w:r w:rsidR="00C939EC" w:rsidRPr="00A47734">
        <w:rPr>
          <w:rFonts w:ascii="Arial" w:eastAsia="Calibri" w:hAnsi="Arial" w:cs="Arial"/>
          <w:sz w:val="20"/>
          <w:szCs w:val="20"/>
        </w:rPr>
        <w:t xml:space="preserve">przedsiębiorcy </w:t>
      </w:r>
      <w:r w:rsidRPr="00A47734">
        <w:rPr>
          <w:rFonts w:ascii="Arial" w:eastAsia="Calibri" w:hAnsi="Arial" w:cs="Arial"/>
          <w:sz w:val="20"/>
          <w:szCs w:val="20"/>
        </w:rPr>
        <w:t xml:space="preserve">koszty wyposażenia lub doposażenia stanowiska pracy </w:t>
      </w:r>
      <w:r w:rsidR="00C939EC" w:rsidRPr="00A47734">
        <w:rPr>
          <w:rFonts w:ascii="Arial" w:eastAsia="Calibri" w:hAnsi="Arial" w:cs="Arial"/>
          <w:sz w:val="20"/>
          <w:szCs w:val="20"/>
        </w:rPr>
        <w:t xml:space="preserve">dziennego opiekuna sprawującego opiekę nad co najmniej jednym dzieckiem niepełnosprawnym dla skierowanego bezrobotnego lub poszukującego pracy, o którym mowa w art. 147 ust. 1 pkt 3 ustawy. </w:t>
      </w:r>
    </w:p>
    <w:p w14:paraId="2126B62A" w14:textId="77777777" w:rsidR="00C939EC" w:rsidRPr="00A47734" w:rsidRDefault="00C939EC" w:rsidP="00C939EC">
      <w:pPr>
        <w:spacing w:after="160" w:line="360" w:lineRule="auto"/>
        <w:ind w:left="360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1FD66FA7" w14:textId="77777777" w:rsidR="00546EFA" w:rsidRPr="00A47734" w:rsidRDefault="00546EFA" w:rsidP="00270E28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47734">
        <w:rPr>
          <w:rFonts w:ascii="Arial" w:eastAsia="Calibri" w:hAnsi="Arial" w:cs="Arial"/>
          <w:b/>
          <w:bCs/>
          <w:sz w:val="20"/>
          <w:szCs w:val="20"/>
        </w:rPr>
        <w:t>Wysokość refundacji kosztów wyposażenia lub doposażenia stanowiska pracy:</w:t>
      </w:r>
    </w:p>
    <w:p w14:paraId="00863011" w14:textId="77777777" w:rsidR="00546EFA" w:rsidRPr="00A47734" w:rsidRDefault="00546EFA" w:rsidP="00270E28">
      <w:pPr>
        <w:numPr>
          <w:ilvl w:val="0"/>
          <w:numId w:val="5"/>
        </w:numPr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A47734">
        <w:rPr>
          <w:rFonts w:ascii="Arial" w:eastAsia="Calibri" w:hAnsi="Arial" w:cs="Arial"/>
          <w:sz w:val="20"/>
          <w:szCs w:val="20"/>
        </w:rPr>
        <w:t>nie więcej niż 4-krotność przeciętnego wynagrodzenia przy co najmniej 12 miesiącach utrzymania stanowiska pracy albo,</w:t>
      </w:r>
    </w:p>
    <w:p w14:paraId="36EE99D9" w14:textId="77777777" w:rsidR="00546EFA" w:rsidRPr="00546EFA" w:rsidRDefault="00546EFA" w:rsidP="00270E28">
      <w:pPr>
        <w:numPr>
          <w:ilvl w:val="0"/>
          <w:numId w:val="5"/>
        </w:numPr>
        <w:spacing w:after="16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46EFA">
        <w:rPr>
          <w:rFonts w:ascii="Arial" w:eastAsia="Calibri" w:hAnsi="Arial" w:cs="Arial"/>
          <w:sz w:val="20"/>
          <w:szCs w:val="20"/>
        </w:rPr>
        <w:t>więcej niż 4-krotność, jednak nie więcej niż 6-krotność przeciętnego wynagrodzenia przy co najmniej 18 miesiącach utrzymania stanowiska pracy.</w:t>
      </w:r>
    </w:p>
    <w:p w14:paraId="724A337F" w14:textId="34515577" w:rsidR="00973D88" w:rsidRDefault="00546EFA" w:rsidP="00973D88">
      <w:pPr>
        <w:spacing w:after="160" w:line="360" w:lineRule="auto"/>
        <w:ind w:left="720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46EFA">
        <w:rPr>
          <w:rFonts w:ascii="Arial" w:eastAsia="Calibri" w:hAnsi="Arial" w:cs="Arial"/>
          <w:i/>
          <w:iCs/>
          <w:sz w:val="20"/>
          <w:szCs w:val="20"/>
        </w:rPr>
        <w:t>* Przeciętne wynagrodzenie jest przyjmowane w wysokości obowiązującej w dniu zawarcia umowy</w:t>
      </w:r>
      <w:r w:rsidRPr="00546EFA">
        <w:rPr>
          <w:rFonts w:ascii="Arial" w:eastAsia="Calibri" w:hAnsi="Arial" w:cs="Arial"/>
          <w:sz w:val="20"/>
          <w:szCs w:val="20"/>
        </w:rPr>
        <w:t>.</w:t>
      </w:r>
    </w:p>
    <w:p w14:paraId="700C8E42" w14:textId="1E6A821F" w:rsidR="005A2394" w:rsidRDefault="00973D88" w:rsidP="005A2394">
      <w:pPr>
        <w:pStyle w:val="Akapitzlist"/>
        <w:numPr>
          <w:ilvl w:val="0"/>
          <w:numId w:val="3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przypadku, gdy Podmiotowi </w:t>
      </w:r>
      <w:r w:rsidRPr="005B1ABB">
        <w:rPr>
          <w:rFonts w:ascii="Arial" w:eastAsia="Calibri" w:hAnsi="Arial" w:cs="Arial"/>
          <w:b/>
          <w:bCs/>
          <w:sz w:val="20"/>
          <w:szCs w:val="20"/>
          <w:u w:val="single"/>
        </w:rPr>
        <w:t>przysługuje</w:t>
      </w:r>
      <w:r>
        <w:rPr>
          <w:rFonts w:ascii="Arial" w:eastAsia="Calibri" w:hAnsi="Arial" w:cs="Arial"/>
          <w:sz w:val="20"/>
          <w:szCs w:val="20"/>
        </w:rPr>
        <w:t xml:space="preserve"> prawo do obniżenia podatku od towarów i usług należnego </w:t>
      </w:r>
      <w:r w:rsidR="005B1ABB">
        <w:rPr>
          <w:rFonts w:ascii="Arial" w:eastAsia="Calibri" w:hAnsi="Arial" w:cs="Arial"/>
          <w:sz w:val="20"/>
          <w:szCs w:val="20"/>
        </w:rPr>
        <w:br/>
      </w:r>
      <w:r>
        <w:rPr>
          <w:rFonts w:ascii="Arial" w:eastAsia="Calibri" w:hAnsi="Arial" w:cs="Arial"/>
          <w:sz w:val="20"/>
          <w:szCs w:val="20"/>
        </w:rPr>
        <w:t>o kwotę podatku naliczonego</w:t>
      </w:r>
      <w:r w:rsidR="005A2394" w:rsidRPr="005A2394">
        <w:rPr>
          <w:rFonts w:ascii="Arial" w:eastAsia="Calibri" w:hAnsi="Arial" w:cs="Arial"/>
          <w:sz w:val="20"/>
          <w:szCs w:val="20"/>
        </w:rPr>
        <w:t>, refundacja obejmuje wydatki na wyposażenie lub doposażenie stanowiska pracy bez podatku od towarów i usług</w:t>
      </w:r>
      <w:r w:rsidR="005A2394">
        <w:rPr>
          <w:rFonts w:ascii="Arial" w:eastAsia="Calibri" w:hAnsi="Arial" w:cs="Arial"/>
          <w:sz w:val="20"/>
          <w:szCs w:val="20"/>
        </w:rPr>
        <w:t xml:space="preserve"> </w:t>
      </w:r>
      <w:r w:rsidR="005A2394" w:rsidRPr="005B1ABB">
        <w:rPr>
          <w:rFonts w:ascii="Arial" w:eastAsia="Calibri" w:hAnsi="Arial" w:cs="Arial"/>
          <w:b/>
          <w:bCs/>
          <w:sz w:val="20"/>
          <w:szCs w:val="20"/>
        </w:rPr>
        <w:t xml:space="preserve">(kwota </w:t>
      </w:r>
      <w:r w:rsidR="005B1ABB" w:rsidRPr="005B1ABB">
        <w:rPr>
          <w:rFonts w:ascii="Arial" w:eastAsia="Calibri" w:hAnsi="Arial" w:cs="Arial"/>
          <w:b/>
          <w:bCs/>
          <w:sz w:val="20"/>
          <w:szCs w:val="20"/>
        </w:rPr>
        <w:t>netto</w:t>
      </w:r>
      <w:r w:rsidR="005A2394" w:rsidRPr="005B1ABB">
        <w:rPr>
          <w:rFonts w:ascii="Arial" w:eastAsia="Calibri" w:hAnsi="Arial" w:cs="Arial"/>
          <w:b/>
          <w:bCs/>
          <w:sz w:val="20"/>
          <w:szCs w:val="20"/>
        </w:rPr>
        <w:t>)</w:t>
      </w:r>
      <w:r w:rsidR="005A2394">
        <w:rPr>
          <w:rFonts w:ascii="Arial" w:eastAsia="Calibri" w:hAnsi="Arial" w:cs="Arial"/>
          <w:sz w:val="20"/>
          <w:szCs w:val="20"/>
        </w:rPr>
        <w:t>.</w:t>
      </w:r>
    </w:p>
    <w:p w14:paraId="4DB391FF" w14:textId="77777777" w:rsidR="005B1ABB" w:rsidRPr="005A2394" w:rsidRDefault="005B1ABB" w:rsidP="005B1ABB">
      <w:pPr>
        <w:pStyle w:val="Akapitzlist"/>
        <w:spacing w:after="160" w:line="360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14:paraId="1C610C11" w14:textId="2ECAC0D4" w:rsidR="005B1ABB" w:rsidRPr="005B1ABB" w:rsidRDefault="005B1ABB" w:rsidP="005B1ABB">
      <w:pPr>
        <w:pStyle w:val="Akapitzlist"/>
        <w:numPr>
          <w:ilvl w:val="0"/>
          <w:numId w:val="3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bookmarkStart w:id="4" w:name="_Hlk219371101"/>
      <w:r w:rsidRPr="005B1ABB">
        <w:rPr>
          <w:rFonts w:ascii="Arial" w:eastAsia="Calibri" w:hAnsi="Arial" w:cs="Arial"/>
          <w:sz w:val="20"/>
          <w:szCs w:val="20"/>
        </w:rPr>
        <w:t xml:space="preserve">W przypadku, gdy Podmiotowi </w:t>
      </w:r>
      <w:r w:rsidRPr="005B1ABB">
        <w:rPr>
          <w:rFonts w:ascii="Arial" w:eastAsia="Calibri" w:hAnsi="Arial" w:cs="Arial"/>
          <w:b/>
          <w:bCs/>
          <w:sz w:val="20"/>
          <w:szCs w:val="20"/>
          <w:u w:val="single"/>
        </w:rPr>
        <w:t>nie przysługuje</w:t>
      </w:r>
      <w:r w:rsidRPr="005B1ABB">
        <w:rPr>
          <w:rFonts w:ascii="Arial" w:eastAsia="Calibri" w:hAnsi="Arial" w:cs="Arial"/>
          <w:sz w:val="20"/>
          <w:szCs w:val="20"/>
        </w:rPr>
        <w:t xml:space="preserve"> prawo do obniżenia podatku od towarów i usług należnego </w:t>
      </w:r>
    </w:p>
    <w:p w14:paraId="25796F47" w14:textId="3EE3792A" w:rsidR="00546EFA" w:rsidRPr="005C68AC" w:rsidRDefault="005B1ABB" w:rsidP="005C68AC">
      <w:pPr>
        <w:pStyle w:val="Akapitzlist"/>
        <w:spacing w:after="160" w:line="360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5B1ABB">
        <w:rPr>
          <w:rFonts w:ascii="Arial" w:eastAsia="Calibri" w:hAnsi="Arial" w:cs="Arial"/>
          <w:sz w:val="20"/>
          <w:szCs w:val="20"/>
        </w:rPr>
        <w:t xml:space="preserve">o kwotę podatku naliczonego, </w:t>
      </w:r>
      <w:r w:rsidRPr="00A47734">
        <w:rPr>
          <w:rFonts w:ascii="Arial" w:eastAsia="Calibri" w:hAnsi="Arial" w:cs="Arial"/>
          <w:sz w:val="20"/>
          <w:szCs w:val="20"/>
        </w:rPr>
        <w:t xml:space="preserve">refundacja obejmuje wydatki na wyposażenie lub doposażenie stanowiska pracy </w:t>
      </w:r>
      <w:r w:rsidR="007210A5" w:rsidRPr="00A47734">
        <w:rPr>
          <w:rFonts w:ascii="Arial" w:eastAsia="Calibri" w:hAnsi="Arial" w:cs="Arial"/>
          <w:sz w:val="20"/>
          <w:szCs w:val="20"/>
        </w:rPr>
        <w:t>z</w:t>
      </w:r>
      <w:r w:rsidRPr="00A47734">
        <w:rPr>
          <w:rFonts w:ascii="Arial" w:eastAsia="Calibri" w:hAnsi="Arial" w:cs="Arial"/>
          <w:sz w:val="20"/>
          <w:szCs w:val="20"/>
        </w:rPr>
        <w:t xml:space="preserve"> podatk</w:t>
      </w:r>
      <w:r w:rsidR="007210A5" w:rsidRPr="00A47734">
        <w:rPr>
          <w:rFonts w:ascii="Arial" w:eastAsia="Calibri" w:hAnsi="Arial" w:cs="Arial"/>
          <w:sz w:val="20"/>
          <w:szCs w:val="20"/>
        </w:rPr>
        <w:t>iem</w:t>
      </w:r>
      <w:r w:rsidRPr="00A47734">
        <w:rPr>
          <w:rFonts w:ascii="Arial" w:eastAsia="Calibri" w:hAnsi="Arial" w:cs="Arial"/>
          <w:sz w:val="20"/>
          <w:szCs w:val="20"/>
        </w:rPr>
        <w:t xml:space="preserve"> od towarów i usług </w:t>
      </w:r>
      <w:r w:rsidRPr="00A47734">
        <w:rPr>
          <w:rFonts w:ascii="Arial" w:eastAsia="Calibri" w:hAnsi="Arial" w:cs="Arial"/>
          <w:b/>
          <w:bCs/>
          <w:sz w:val="20"/>
          <w:szCs w:val="20"/>
        </w:rPr>
        <w:t>(kwota brutto)</w:t>
      </w:r>
      <w:r w:rsidRPr="00A47734">
        <w:rPr>
          <w:rFonts w:ascii="Arial" w:eastAsia="Calibri" w:hAnsi="Arial" w:cs="Arial"/>
          <w:sz w:val="20"/>
          <w:szCs w:val="20"/>
        </w:rPr>
        <w:t>.</w:t>
      </w:r>
      <w:bookmarkEnd w:id="4"/>
      <w:r w:rsidR="00C939EC" w:rsidRPr="00A47734">
        <w:rPr>
          <w:rFonts w:ascii="Arial" w:eastAsia="Calibri" w:hAnsi="Arial" w:cs="Arial"/>
          <w:sz w:val="20"/>
          <w:szCs w:val="20"/>
        </w:rPr>
        <w:t xml:space="preserve"> Jeżeli Podmiot </w:t>
      </w:r>
      <w:r w:rsidR="00C939EC" w:rsidRPr="00A47734">
        <w:rPr>
          <w:rFonts w:ascii="Arial" w:eastAsia="Calibri" w:hAnsi="Arial" w:cs="Arial"/>
          <w:b/>
          <w:bCs/>
          <w:sz w:val="20"/>
          <w:szCs w:val="20"/>
          <w:u w:val="single"/>
        </w:rPr>
        <w:t>po zawarciu umowy nabędzie prawo</w:t>
      </w:r>
      <w:r w:rsidR="00C939EC" w:rsidRPr="00A47734">
        <w:rPr>
          <w:rFonts w:ascii="Arial" w:eastAsia="Calibri" w:hAnsi="Arial" w:cs="Arial"/>
          <w:sz w:val="20"/>
          <w:szCs w:val="20"/>
        </w:rPr>
        <w:t xml:space="preserve"> do obniżenia kwoty podatku od towarów i usług należnego o kwotę podatku naliczonego, jest on zobowiązany do </w:t>
      </w:r>
      <w:r w:rsidR="00C939EC" w:rsidRPr="00A47734">
        <w:rPr>
          <w:rFonts w:ascii="Arial" w:eastAsia="Calibri" w:hAnsi="Arial" w:cs="Arial"/>
          <w:b/>
          <w:bCs/>
          <w:sz w:val="20"/>
          <w:szCs w:val="20"/>
          <w:u w:val="single"/>
        </w:rPr>
        <w:t>zwrotu równowartości podatku od towarów i usług</w:t>
      </w:r>
      <w:r w:rsidR="00C939EC" w:rsidRPr="00A47734">
        <w:rPr>
          <w:rFonts w:ascii="Arial" w:eastAsia="Calibri" w:hAnsi="Arial" w:cs="Arial"/>
          <w:sz w:val="20"/>
          <w:szCs w:val="20"/>
        </w:rPr>
        <w:t xml:space="preserve"> zakupionych w ramach umowy na zasadach określonych w art. 152 w związku z art. 156 ust. 3 ustawy.</w:t>
      </w:r>
    </w:p>
    <w:p w14:paraId="43577761" w14:textId="77777777" w:rsidR="00546EFA" w:rsidRPr="00546EFA" w:rsidRDefault="00546EFA" w:rsidP="00BB529B">
      <w:pPr>
        <w:rPr>
          <w:rFonts w:ascii="Arial" w:eastAsia="Times New Roman" w:hAnsi="Arial" w:cs="Arial"/>
          <w:sz w:val="20"/>
          <w:szCs w:val="20"/>
        </w:rPr>
      </w:pPr>
    </w:p>
    <w:p w14:paraId="3EAEC325" w14:textId="77777777" w:rsidR="00546EFA" w:rsidRDefault="00546EFA" w:rsidP="00546EFA">
      <w:pPr>
        <w:spacing w:line="360" w:lineRule="auto"/>
        <w:jc w:val="center"/>
        <w:rPr>
          <w:rFonts w:ascii="Arial" w:eastAsia="Times New Roman" w:hAnsi="Arial" w:cs="Arial"/>
          <w:b/>
          <w:bCs/>
        </w:rPr>
      </w:pPr>
      <w:r w:rsidRPr="00546EFA">
        <w:rPr>
          <w:rFonts w:ascii="Arial" w:eastAsia="Times New Roman" w:hAnsi="Arial" w:cs="Arial"/>
          <w:b/>
          <w:bCs/>
        </w:rPr>
        <w:t>TRYB SKŁADANIA I ROZPATRYWANIA WNIOSKÓW</w:t>
      </w:r>
    </w:p>
    <w:p w14:paraId="5653ABBF" w14:textId="77777777" w:rsidR="00546EFA" w:rsidRPr="00546EFA" w:rsidRDefault="00546EFA" w:rsidP="00BB529B">
      <w:pPr>
        <w:jc w:val="center"/>
        <w:rPr>
          <w:rFonts w:ascii="Arial" w:eastAsia="Times New Roman" w:hAnsi="Arial" w:cs="Arial"/>
          <w:b/>
          <w:bCs/>
        </w:rPr>
      </w:pPr>
    </w:p>
    <w:p w14:paraId="78DF9047" w14:textId="7B8B674B" w:rsidR="00546EFA" w:rsidRPr="00546EFA" w:rsidRDefault="00546EFA" w:rsidP="000F1118">
      <w:pPr>
        <w:numPr>
          <w:ilvl w:val="0"/>
          <w:numId w:val="6"/>
        </w:numPr>
        <w:spacing w:line="360" w:lineRule="auto"/>
        <w:ind w:left="426" w:hanging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7210A5">
        <w:rPr>
          <w:rFonts w:ascii="Arial" w:eastAsia="Calibri" w:hAnsi="Arial" w:cs="Arial"/>
          <w:b/>
          <w:bCs/>
          <w:sz w:val="20"/>
          <w:szCs w:val="20"/>
        </w:rPr>
        <w:t xml:space="preserve">W celu uzyskania środków refundacji kosztów wyposażenia lub doposażenia stanowiska pracy należy złożyć </w:t>
      </w:r>
      <w:r w:rsidRPr="007210A5">
        <w:rPr>
          <w:rFonts w:ascii="Arial" w:eastAsia="Calibri" w:hAnsi="Arial" w:cs="Arial"/>
          <w:b/>
          <w:bCs/>
          <w:i/>
          <w:iCs/>
          <w:sz w:val="20"/>
          <w:szCs w:val="20"/>
        </w:rPr>
        <w:t>wniosek</w:t>
      </w:r>
      <w:r w:rsidRPr="00546EFA">
        <w:rPr>
          <w:rFonts w:ascii="Arial" w:eastAsia="Calibri" w:hAnsi="Arial" w:cs="Arial"/>
          <w:i/>
          <w:iCs/>
          <w:sz w:val="20"/>
          <w:szCs w:val="20"/>
        </w:rPr>
        <w:t xml:space="preserve"> o refundację kosztów wyposażenia lub doposażenia stanowiska pracy dla skierowanego bezrobotnego lub skierowanego poszukującego pracy niezatrudnionego i niewykonującego innej pracy zarobkowej opiekuna osoby niepełnosprawnej</w:t>
      </w:r>
      <w:r w:rsidRPr="00546EFA">
        <w:rPr>
          <w:rFonts w:ascii="Arial" w:eastAsia="Calibri" w:hAnsi="Arial" w:cs="Arial"/>
          <w:sz w:val="20"/>
          <w:szCs w:val="20"/>
        </w:rPr>
        <w:t xml:space="preserve"> wraz z wymaganymi załącznikami, w postaci papierowej lub elektronicznej. </w:t>
      </w:r>
    </w:p>
    <w:p w14:paraId="09C5FE3E" w14:textId="603B2E4F" w:rsidR="00546EFA" w:rsidRPr="00D54893" w:rsidRDefault="00546EFA" w:rsidP="00D54893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D54893">
        <w:rPr>
          <w:rFonts w:ascii="Arial" w:eastAsia="Calibri" w:hAnsi="Arial" w:cs="Arial"/>
          <w:i/>
          <w:iCs/>
          <w:sz w:val="20"/>
          <w:szCs w:val="20"/>
        </w:rPr>
        <w:lastRenderedPageBreak/>
        <w:t xml:space="preserve"> </w:t>
      </w:r>
      <w:r w:rsidRPr="00D54893">
        <w:rPr>
          <w:rFonts w:ascii="Arial" w:eastAsia="Calibri" w:hAnsi="Arial" w:cs="Arial"/>
          <w:sz w:val="20"/>
          <w:szCs w:val="20"/>
        </w:rPr>
        <w:t>Wnios</w:t>
      </w:r>
      <w:r w:rsidR="00D54893">
        <w:rPr>
          <w:rFonts w:ascii="Arial" w:eastAsia="Calibri" w:hAnsi="Arial" w:cs="Arial"/>
          <w:sz w:val="20"/>
          <w:szCs w:val="20"/>
        </w:rPr>
        <w:t>ek</w:t>
      </w:r>
      <w:r w:rsidRPr="00D54893">
        <w:rPr>
          <w:rFonts w:ascii="Arial" w:eastAsia="Calibri" w:hAnsi="Arial" w:cs="Arial"/>
          <w:sz w:val="20"/>
          <w:szCs w:val="20"/>
        </w:rPr>
        <w:t xml:space="preserve"> złożon</w:t>
      </w:r>
      <w:r w:rsidR="00D54893">
        <w:rPr>
          <w:rFonts w:ascii="Arial" w:eastAsia="Calibri" w:hAnsi="Arial" w:cs="Arial"/>
          <w:sz w:val="20"/>
          <w:szCs w:val="20"/>
        </w:rPr>
        <w:t>y</w:t>
      </w:r>
      <w:r w:rsidRPr="00D54893">
        <w:rPr>
          <w:rFonts w:ascii="Arial" w:eastAsia="Calibri" w:hAnsi="Arial" w:cs="Arial"/>
          <w:sz w:val="20"/>
          <w:szCs w:val="20"/>
        </w:rPr>
        <w:t xml:space="preserve"> poza termin</w:t>
      </w:r>
      <w:r w:rsidR="00D54893">
        <w:rPr>
          <w:rFonts w:ascii="Arial" w:eastAsia="Calibri" w:hAnsi="Arial" w:cs="Arial"/>
          <w:sz w:val="20"/>
          <w:szCs w:val="20"/>
        </w:rPr>
        <w:t>em</w:t>
      </w:r>
      <w:r w:rsidRPr="00D54893">
        <w:rPr>
          <w:rFonts w:ascii="Arial" w:eastAsia="Calibri" w:hAnsi="Arial" w:cs="Arial"/>
          <w:sz w:val="20"/>
          <w:szCs w:val="20"/>
        </w:rPr>
        <w:t xml:space="preserve"> nabor</w:t>
      </w:r>
      <w:r w:rsidR="00D54893">
        <w:rPr>
          <w:rFonts w:ascii="Arial" w:eastAsia="Calibri" w:hAnsi="Arial" w:cs="Arial"/>
          <w:sz w:val="20"/>
          <w:szCs w:val="20"/>
        </w:rPr>
        <w:t>u</w:t>
      </w:r>
      <w:r w:rsidRPr="00D54893">
        <w:rPr>
          <w:rFonts w:ascii="Arial" w:eastAsia="Calibri" w:hAnsi="Arial" w:cs="Arial"/>
          <w:sz w:val="20"/>
          <w:szCs w:val="20"/>
        </w:rPr>
        <w:t xml:space="preserve"> nie podlega rozpatrzeniu</w:t>
      </w:r>
      <w:r w:rsidR="00D54893">
        <w:rPr>
          <w:rFonts w:ascii="Arial" w:eastAsia="Calibri" w:hAnsi="Arial" w:cs="Arial"/>
          <w:sz w:val="20"/>
          <w:szCs w:val="20"/>
        </w:rPr>
        <w:t>.</w:t>
      </w:r>
    </w:p>
    <w:p w14:paraId="667981BF" w14:textId="2447098E" w:rsidR="00546EFA" w:rsidRPr="008D47D9" w:rsidRDefault="00D54893" w:rsidP="008D47D9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  <w:sz w:val="20"/>
          <w:szCs w:val="20"/>
        </w:rPr>
        <w:t>Prawidłowo złożony w</w:t>
      </w:r>
      <w:r w:rsidR="00161178" w:rsidRPr="007210A5">
        <w:rPr>
          <w:rFonts w:ascii="Arial" w:eastAsia="Calibri" w:hAnsi="Arial" w:cs="Arial"/>
          <w:b/>
          <w:bCs/>
          <w:sz w:val="20"/>
          <w:szCs w:val="20"/>
        </w:rPr>
        <w:t xml:space="preserve">niosek podlega ocenie formalnej i merytorycznej. </w:t>
      </w:r>
    </w:p>
    <w:p w14:paraId="265A6A58" w14:textId="77777777" w:rsidR="008D47D9" w:rsidRPr="007210A5" w:rsidRDefault="008D47D9" w:rsidP="008D47D9">
      <w:pPr>
        <w:pStyle w:val="Akapitzlist"/>
        <w:ind w:left="426"/>
        <w:jc w:val="both"/>
        <w:rPr>
          <w:rFonts w:ascii="Arial" w:eastAsia="Calibri" w:hAnsi="Arial" w:cs="Arial"/>
          <w:b/>
          <w:bCs/>
        </w:rPr>
      </w:pPr>
    </w:p>
    <w:p w14:paraId="193D596C" w14:textId="737B4777" w:rsidR="008D47D9" w:rsidRPr="008D47D9" w:rsidRDefault="00161178" w:rsidP="008D47D9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eastAsia="Calibri" w:hAnsi="Arial" w:cs="Arial"/>
          <w:b/>
          <w:bCs/>
          <w:color w:val="EE0000"/>
        </w:rPr>
      </w:pPr>
      <w:r w:rsidRPr="007210A5">
        <w:rPr>
          <w:rFonts w:ascii="Arial" w:eastAsia="Calibri" w:hAnsi="Arial" w:cs="Arial"/>
          <w:b/>
          <w:bCs/>
          <w:sz w:val="20"/>
          <w:szCs w:val="20"/>
        </w:rPr>
        <w:t>Celem wstępnego rozpatrywania wniosków dyrektor powołuje komisję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5C68AC">
        <w:rPr>
          <w:rFonts w:ascii="Arial" w:eastAsia="Calibri" w:hAnsi="Arial" w:cs="Arial"/>
          <w:sz w:val="20"/>
          <w:szCs w:val="20"/>
        </w:rPr>
        <w:t xml:space="preserve">ds. opiniowania wniosków </w:t>
      </w:r>
      <w:r w:rsidR="000F1118">
        <w:rPr>
          <w:rFonts w:ascii="Arial" w:eastAsia="Calibri" w:hAnsi="Arial" w:cs="Arial"/>
          <w:sz w:val="20"/>
          <w:szCs w:val="20"/>
        </w:rPr>
        <w:br/>
      </w:r>
      <w:r w:rsidRPr="005C68AC">
        <w:rPr>
          <w:rFonts w:ascii="Arial" w:eastAsia="Calibri" w:hAnsi="Arial" w:cs="Arial"/>
          <w:sz w:val="20"/>
          <w:szCs w:val="20"/>
        </w:rPr>
        <w:t>o refundację kosztów wyposażenia lub doposażenia stanowiska pracy oraz opiniowania wniosków w sprawie jednorazowo przyznanych środków na podjęcie działalności gospodarczej dla osób bezrobotnych,</w:t>
      </w:r>
      <w:r>
        <w:rPr>
          <w:rFonts w:ascii="Arial" w:eastAsia="Calibri" w:hAnsi="Arial" w:cs="Arial"/>
          <w:color w:val="EE0000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która jest organem doradczym dyrektora.</w:t>
      </w:r>
    </w:p>
    <w:p w14:paraId="1523CB5D" w14:textId="77777777" w:rsidR="008D47D9" w:rsidRPr="008D47D9" w:rsidRDefault="008D47D9" w:rsidP="008D47D9">
      <w:pPr>
        <w:pStyle w:val="Akapitzlist"/>
        <w:ind w:left="426"/>
        <w:jc w:val="both"/>
        <w:rPr>
          <w:rFonts w:ascii="Arial" w:eastAsia="Calibri" w:hAnsi="Arial" w:cs="Arial"/>
          <w:b/>
          <w:bCs/>
          <w:color w:val="EE0000"/>
        </w:rPr>
      </w:pPr>
    </w:p>
    <w:p w14:paraId="071E77AF" w14:textId="07415E4F" w:rsidR="008D47D9" w:rsidRPr="008D47D9" w:rsidRDefault="00706DDE" w:rsidP="008D47D9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eastAsia="Calibri" w:hAnsi="Arial" w:cs="Arial"/>
          <w:b/>
          <w:bCs/>
          <w:color w:val="EE0000"/>
        </w:rPr>
      </w:pPr>
      <w:r w:rsidRPr="007210A5">
        <w:rPr>
          <w:rFonts w:ascii="Arial" w:eastAsia="Calibri" w:hAnsi="Arial" w:cs="Arial"/>
          <w:b/>
          <w:bCs/>
          <w:sz w:val="20"/>
          <w:szCs w:val="20"/>
        </w:rPr>
        <w:t>Wniosek może zostać uwzględniony pod warunkiem</w:t>
      </w:r>
      <w:r w:rsidRPr="00706DDE">
        <w:rPr>
          <w:rFonts w:ascii="Arial" w:eastAsia="Calibri" w:hAnsi="Arial" w:cs="Arial"/>
          <w:sz w:val="20"/>
          <w:szCs w:val="20"/>
        </w:rPr>
        <w:t>, że jest kompletny oraz prawidłowo sporządzony,</w:t>
      </w:r>
      <w:r w:rsidR="000F1118">
        <w:rPr>
          <w:rFonts w:ascii="Arial" w:eastAsia="Calibri" w:hAnsi="Arial" w:cs="Arial"/>
          <w:sz w:val="20"/>
          <w:szCs w:val="20"/>
        </w:rPr>
        <w:br/>
      </w:r>
      <w:r w:rsidRPr="00706DDE">
        <w:rPr>
          <w:rFonts w:ascii="Arial" w:eastAsia="Calibri" w:hAnsi="Arial" w:cs="Arial"/>
          <w:sz w:val="20"/>
          <w:szCs w:val="20"/>
        </w:rPr>
        <w:t xml:space="preserve">a także po uzyskaniu pozytywnej oceny formalnej i osiągnięciu co najmniej 60% łącznej liczby punktów </w:t>
      </w:r>
      <w:r w:rsidR="000F1118">
        <w:rPr>
          <w:rFonts w:ascii="Arial" w:eastAsia="Calibri" w:hAnsi="Arial" w:cs="Arial"/>
          <w:sz w:val="20"/>
          <w:szCs w:val="20"/>
        </w:rPr>
        <w:br/>
      </w:r>
      <w:r w:rsidRPr="00706DDE">
        <w:rPr>
          <w:rFonts w:ascii="Arial" w:eastAsia="Calibri" w:hAnsi="Arial" w:cs="Arial"/>
          <w:sz w:val="20"/>
          <w:szCs w:val="20"/>
        </w:rPr>
        <w:t>w karcie oceny merytorycznej.</w:t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7BD7211E" w14:textId="77777777" w:rsidR="008D47D9" w:rsidRPr="008D47D9" w:rsidRDefault="008D47D9" w:rsidP="008D47D9">
      <w:pPr>
        <w:pStyle w:val="Akapitzlist"/>
        <w:ind w:left="426"/>
        <w:jc w:val="both"/>
        <w:rPr>
          <w:rFonts w:ascii="Arial" w:eastAsia="Calibri" w:hAnsi="Arial" w:cs="Arial"/>
          <w:b/>
          <w:bCs/>
          <w:color w:val="EE0000"/>
        </w:rPr>
      </w:pPr>
    </w:p>
    <w:p w14:paraId="161C6A8D" w14:textId="0CAE8CDE" w:rsidR="00AE0397" w:rsidRPr="008D47D9" w:rsidRDefault="00AE0397" w:rsidP="008D47D9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eastAsia="Calibri" w:hAnsi="Arial" w:cs="Arial"/>
          <w:b/>
          <w:bCs/>
          <w:color w:val="EE0000"/>
        </w:rPr>
      </w:pPr>
      <w:r w:rsidRPr="007210A5">
        <w:rPr>
          <w:rFonts w:ascii="Arial" w:eastAsia="Calibri" w:hAnsi="Arial" w:cs="Arial"/>
          <w:b/>
          <w:bCs/>
          <w:sz w:val="20"/>
          <w:szCs w:val="20"/>
        </w:rPr>
        <w:t>W razie stwierdzenia braków we wniosku</w:t>
      </w:r>
      <w:r w:rsidRPr="00AE0397">
        <w:rPr>
          <w:rFonts w:ascii="Arial" w:eastAsia="Calibri" w:hAnsi="Arial" w:cs="Arial"/>
          <w:sz w:val="20"/>
          <w:szCs w:val="20"/>
        </w:rPr>
        <w:t xml:space="preserve"> o refundację lub błędów rachunkowych oraz innych oczywistych pomyłek </w:t>
      </w:r>
      <w:r w:rsidR="00C939EC" w:rsidRPr="00A47734">
        <w:rPr>
          <w:rFonts w:ascii="Arial" w:eastAsia="Calibri" w:hAnsi="Arial" w:cs="Arial"/>
          <w:sz w:val="20"/>
          <w:szCs w:val="20"/>
        </w:rPr>
        <w:t>Powiatowy Urząd Pracy</w:t>
      </w:r>
      <w:r w:rsidRPr="00A47734">
        <w:rPr>
          <w:rFonts w:ascii="Arial" w:eastAsia="Calibri" w:hAnsi="Arial" w:cs="Arial"/>
          <w:sz w:val="20"/>
          <w:szCs w:val="20"/>
        </w:rPr>
        <w:t xml:space="preserve"> wzywa wnioskodawcę do uzupełnienia lub poprawienia wniosku </w:t>
      </w:r>
      <w:r w:rsidR="000F1118">
        <w:rPr>
          <w:rFonts w:ascii="Arial" w:eastAsia="Calibri" w:hAnsi="Arial" w:cs="Arial"/>
          <w:sz w:val="20"/>
          <w:szCs w:val="20"/>
        </w:rPr>
        <w:br/>
      </w:r>
      <w:r w:rsidRPr="00A47734">
        <w:rPr>
          <w:rFonts w:ascii="Arial" w:eastAsia="Calibri" w:hAnsi="Arial" w:cs="Arial"/>
          <w:sz w:val="20"/>
          <w:szCs w:val="20"/>
        </w:rPr>
        <w:t>w wyznaczonym terminie, nie krótszym niż 7 dni, pod rygorem pozostawienia wniosku bez rozpoznania</w:t>
      </w:r>
      <w:r w:rsidR="00706DDE" w:rsidRPr="00A47734">
        <w:rPr>
          <w:rFonts w:ascii="Arial" w:eastAsia="Calibri" w:hAnsi="Arial" w:cs="Arial"/>
          <w:sz w:val="20"/>
          <w:szCs w:val="20"/>
        </w:rPr>
        <w:t>.</w:t>
      </w:r>
    </w:p>
    <w:p w14:paraId="61E6E07E" w14:textId="77777777" w:rsidR="008D47D9" w:rsidRPr="008D47D9" w:rsidRDefault="008D47D9" w:rsidP="008D47D9">
      <w:pPr>
        <w:jc w:val="both"/>
        <w:rPr>
          <w:rFonts w:ascii="Arial" w:eastAsia="Calibri" w:hAnsi="Arial" w:cs="Arial"/>
          <w:b/>
          <w:bCs/>
          <w:color w:val="EE0000"/>
        </w:rPr>
      </w:pPr>
    </w:p>
    <w:p w14:paraId="0C3C7CC9" w14:textId="1F5ECB49" w:rsidR="00706DDE" w:rsidRDefault="00AE0397" w:rsidP="008D47D9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47734">
        <w:rPr>
          <w:rFonts w:ascii="Arial" w:eastAsia="Calibri" w:hAnsi="Arial" w:cs="Arial"/>
          <w:b/>
          <w:bCs/>
          <w:sz w:val="20"/>
          <w:szCs w:val="20"/>
        </w:rPr>
        <w:t>O uwzględnieniu lub o odmowie</w:t>
      </w:r>
      <w:r w:rsidRPr="00A47734">
        <w:rPr>
          <w:rFonts w:ascii="Arial" w:eastAsia="Calibri" w:hAnsi="Arial" w:cs="Arial"/>
          <w:sz w:val="20"/>
          <w:szCs w:val="20"/>
        </w:rPr>
        <w:t xml:space="preserve"> </w:t>
      </w:r>
      <w:r w:rsidRPr="00A47734">
        <w:rPr>
          <w:rFonts w:ascii="Arial" w:eastAsia="Calibri" w:hAnsi="Arial" w:cs="Arial"/>
          <w:b/>
          <w:bCs/>
          <w:sz w:val="20"/>
          <w:szCs w:val="20"/>
        </w:rPr>
        <w:t>uwzględnienia wniosku</w:t>
      </w:r>
      <w:r w:rsidRPr="00A47734">
        <w:rPr>
          <w:rFonts w:ascii="Arial" w:eastAsia="Calibri" w:hAnsi="Arial" w:cs="Arial"/>
          <w:sz w:val="20"/>
          <w:szCs w:val="20"/>
        </w:rPr>
        <w:t xml:space="preserve"> o refundację </w:t>
      </w:r>
      <w:r w:rsidR="00C939EC" w:rsidRPr="00A47734">
        <w:rPr>
          <w:rFonts w:ascii="Arial" w:eastAsia="Calibri" w:hAnsi="Arial" w:cs="Arial"/>
          <w:sz w:val="20"/>
          <w:szCs w:val="20"/>
        </w:rPr>
        <w:t>Powiatowy Urząd Pracy</w:t>
      </w:r>
      <w:r w:rsidRPr="00A47734">
        <w:rPr>
          <w:rFonts w:ascii="Arial" w:eastAsia="Calibri" w:hAnsi="Arial" w:cs="Arial"/>
          <w:sz w:val="20"/>
          <w:szCs w:val="20"/>
        </w:rPr>
        <w:t xml:space="preserve"> powiadamia wnioskodawcę w formie pisemnej w terminie 30 dni od dnia złożenia kompletnego wniosku. </w:t>
      </w:r>
      <w:r w:rsidR="000F1118">
        <w:rPr>
          <w:rFonts w:ascii="Arial" w:eastAsia="Calibri" w:hAnsi="Arial" w:cs="Arial"/>
          <w:sz w:val="20"/>
          <w:szCs w:val="20"/>
        </w:rPr>
        <w:br/>
      </w:r>
      <w:r w:rsidRPr="00A47734">
        <w:rPr>
          <w:rFonts w:ascii="Arial" w:eastAsia="Calibri" w:hAnsi="Arial" w:cs="Arial"/>
          <w:sz w:val="20"/>
          <w:szCs w:val="20"/>
        </w:rPr>
        <w:t xml:space="preserve">W przypadku nieuwzględnienia wniosku </w:t>
      </w:r>
      <w:r w:rsidR="00C939EC" w:rsidRPr="00A47734">
        <w:rPr>
          <w:rFonts w:ascii="Arial" w:eastAsia="Calibri" w:hAnsi="Arial" w:cs="Arial"/>
          <w:sz w:val="20"/>
          <w:szCs w:val="20"/>
        </w:rPr>
        <w:t xml:space="preserve">Powiatowy Urząd Pracy </w:t>
      </w:r>
      <w:r w:rsidRPr="00A47734">
        <w:rPr>
          <w:rFonts w:ascii="Arial" w:eastAsia="Calibri" w:hAnsi="Arial" w:cs="Arial"/>
          <w:sz w:val="20"/>
          <w:szCs w:val="20"/>
        </w:rPr>
        <w:t>podaje przyczynę odmowy.</w:t>
      </w:r>
    </w:p>
    <w:p w14:paraId="7CD51B2F" w14:textId="77777777" w:rsidR="008D47D9" w:rsidRPr="008D47D9" w:rsidRDefault="008D47D9" w:rsidP="008D47D9">
      <w:p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5205B74" w14:textId="12A9708F" w:rsidR="00E24C2A" w:rsidRPr="00A47734" w:rsidRDefault="00AE0397" w:rsidP="008D47D9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47734">
        <w:rPr>
          <w:rFonts w:ascii="Arial" w:eastAsia="Calibri" w:hAnsi="Arial" w:cs="Arial"/>
          <w:b/>
          <w:bCs/>
          <w:sz w:val="20"/>
          <w:szCs w:val="20"/>
        </w:rPr>
        <w:t>Podstawą refundacji kosztów wyposażenia lub doposażenia stanowiska pracy jest umowa</w:t>
      </w:r>
      <w:r w:rsidRPr="00A47734">
        <w:rPr>
          <w:rFonts w:ascii="Arial" w:eastAsia="Calibri" w:hAnsi="Arial" w:cs="Arial"/>
          <w:sz w:val="20"/>
          <w:szCs w:val="20"/>
        </w:rPr>
        <w:t xml:space="preserve"> zawarta przez starostę z wnioskodawcą</w:t>
      </w:r>
      <w:r w:rsidR="00C939EC" w:rsidRPr="00A47734">
        <w:rPr>
          <w:rFonts w:ascii="Arial" w:eastAsia="Calibri" w:hAnsi="Arial" w:cs="Arial"/>
          <w:sz w:val="20"/>
          <w:szCs w:val="20"/>
        </w:rPr>
        <w:t xml:space="preserve"> przez działający w imieniu Starosty Płońskiego Powiatowy Urząd Pracy </w:t>
      </w:r>
      <w:r w:rsidR="000F1118">
        <w:rPr>
          <w:rFonts w:ascii="Arial" w:eastAsia="Calibri" w:hAnsi="Arial" w:cs="Arial"/>
          <w:sz w:val="20"/>
          <w:szCs w:val="20"/>
        </w:rPr>
        <w:br/>
      </w:r>
      <w:r w:rsidR="00C939EC" w:rsidRPr="00A47734">
        <w:rPr>
          <w:rFonts w:ascii="Arial" w:eastAsia="Calibri" w:hAnsi="Arial" w:cs="Arial"/>
          <w:sz w:val="20"/>
          <w:szCs w:val="20"/>
        </w:rPr>
        <w:t>w Płońsku</w:t>
      </w:r>
      <w:r w:rsidRPr="00A47734">
        <w:rPr>
          <w:rFonts w:ascii="Arial" w:eastAsia="Calibri" w:hAnsi="Arial" w:cs="Arial"/>
          <w:sz w:val="20"/>
          <w:szCs w:val="20"/>
        </w:rPr>
        <w:t>.</w:t>
      </w:r>
    </w:p>
    <w:p w14:paraId="07017931" w14:textId="77777777" w:rsidR="00E24C2A" w:rsidRPr="00E24C2A" w:rsidRDefault="00E24C2A" w:rsidP="00BB529B">
      <w:pPr>
        <w:pStyle w:val="Akapitzlist"/>
        <w:jc w:val="both"/>
        <w:rPr>
          <w:rFonts w:ascii="Arial" w:eastAsia="Calibri" w:hAnsi="Arial" w:cs="Arial"/>
          <w:sz w:val="20"/>
          <w:szCs w:val="20"/>
        </w:rPr>
      </w:pPr>
    </w:p>
    <w:p w14:paraId="10C097F6" w14:textId="792F80CF" w:rsidR="00E24C2A" w:rsidRDefault="00362BC1" w:rsidP="00935DB0">
      <w:pPr>
        <w:spacing w:line="360" w:lineRule="auto"/>
        <w:jc w:val="center"/>
        <w:rPr>
          <w:rFonts w:ascii="Arial" w:eastAsia="Calibri" w:hAnsi="Arial" w:cs="Arial"/>
          <w:b/>
          <w:bCs/>
        </w:rPr>
      </w:pPr>
      <w:r w:rsidRPr="00362BC1">
        <w:rPr>
          <w:rFonts w:ascii="Arial" w:eastAsia="Calibri" w:hAnsi="Arial" w:cs="Arial"/>
          <w:b/>
          <w:bCs/>
        </w:rPr>
        <w:t>KOSZTY REFUNDACJI</w:t>
      </w:r>
    </w:p>
    <w:p w14:paraId="082EE49B" w14:textId="77777777" w:rsidR="00E24C2A" w:rsidRDefault="00E24C2A" w:rsidP="00BB529B">
      <w:pPr>
        <w:jc w:val="center"/>
        <w:rPr>
          <w:rFonts w:ascii="Arial" w:eastAsia="Calibri" w:hAnsi="Arial" w:cs="Arial"/>
          <w:b/>
          <w:bCs/>
        </w:rPr>
      </w:pPr>
    </w:p>
    <w:p w14:paraId="727050B9" w14:textId="7E4264BF" w:rsidR="00362BC1" w:rsidRPr="007210A5" w:rsidRDefault="00362BC1" w:rsidP="00E24C2A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7210A5">
        <w:rPr>
          <w:rFonts w:ascii="Arial" w:eastAsia="Calibri" w:hAnsi="Arial" w:cs="Arial"/>
          <w:b/>
          <w:bCs/>
          <w:sz w:val="20"/>
          <w:szCs w:val="20"/>
        </w:rPr>
        <w:t>Refundacji nie</w:t>
      </w:r>
      <w:r w:rsidR="007210A5" w:rsidRPr="007210A5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7210A5">
        <w:rPr>
          <w:rFonts w:ascii="Arial" w:eastAsia="Calibri" w:hAnsi="Arial" w:cs="Arial"/>
          <w:b/>
          <w:bCs/>
          <w:sz w:val="20"/>
          <w:szCs w:val="20"/>
        </w:rPr>
        <w:t>podlegają koszty poniesione przez Podmiot przed dniem zawarcia umowy oraz środki wydatkowane m.in. na:</w:t>
      </w:r>
    </w:p>
    <w:p w14:paraId="1C7727A5" w14:textId="77777777" w:rsidR="00362BC1" w:rsidRPr="00362BC1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62BC1">
        <w:rPr>
          <w:rFonts w:ascii="Arial" w:eastAsia="Calibri" w:hAnsi="Arial" w:cs="Arial"/>
          <w:sz w:val="20"/>
          <w:szCs w:val="20"/>
        </w:rPr>
        <w:t>koszty wysyłki, transportu, przygotowania, pakowania, montażu, itp., remont (materiały i usługa),</w:t>
      </w:r>
    </w:p>
    <w:p w14:paraId="2238B1E5" w14:textId="517A8806" w:rsidR="00362BC1" w:rsidRPr="00362BC1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62BC1">
        <w:rPr>
          <w:rFonts w:ascii="Arial" w:eastAsia="Calibri" w:hAnsi="Arial" w:cs="Arial"/>
          <w:sz w:val="20"/>
          <w:szCs w:val="20"/>
        </w:rPr>
        <w:t>szkolenia,</w:t>
      </w:r>
    </w:p>
    <w:p w14:paraId="740D6692" w14:textId="58C806D0" w:rsidR="00362BC1" w:rsidRPr="00362BC1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62BC1">
        <w:rPr>
          <w:rFonts w:ascii="Arial" w:eastAsia="Calibri" w:hAnsi="Arial" w:cs="Arial"/>
          <w:sz w:val="20"/>
          <w:szCs w:val="20"/>
        </w:rPr>
        <w:t>akcesoria, materiały (np. biurowe, kosmetyki, chemia gospodarcza),</w:t>
      </w:r>
    </w:p>
    <w:p w14:paraId="4124DAB6" w14:textId="75CB4FB1" w:rsidR="00362BC1" w:rsidRPr="00362BC1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62BC1">
        <w:rPr>
          <w:rFonts w:ascii="Arial" w:eastAsia="Calibri" w:hAnsi="Arial" w:cs="Arial"/>
          <w:sz w:val="20"/>
          <w:szCs w:val="20"/>
        </w:rPr>
        <w:t>towar handlowy,</w:t>
      </w:r>
    </w:p>
    <w:p w14:paraId="3DE752B5" w14:textId="06C3188C" w:rsidR="00362BC1" w:rsidRPr="00362BC1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62BC1">
        <w:rPr>
          <w:rFonts w:ascii="Arial" w:eastAsia="Calibri" w:hAnsi="Arial" w:cs="Arial"/>
          <w:sz w:val="20"/>
          <w:szCs w:val="20"/>
        </w:rPr>
        <w:t xml:space="preserve">licencje programów komputerowych, których okres obowiązywania jest krótszy niż okres utrzymania stanowiska tj. </w:t>
      </w:r>
      <w:r w:rsidR="00D54893">
        <w:rPr>
          <w:rFonts w:ascii="Arial" w:eastAsia="Calibri" w:hAnsi="Arial" w:cs="Arial"/>
          <w:sz w:val="20"/>
          <w:szCs w:val="20"/>
        </w:rPr>
        <w:t>12/18</w:t>
      </w:r>
      <w:r w:rsidRPr="00362BC1">
        <w:rPr>
          <w:rFonts w:ascii="Arial" w:eastAsia="Calibri" w:hAnsi="Arial" w:cs="Arial"/>
          <w:sz w:val="20"/>
          <w:szCs w:val="20"/>
        </w:rPr>
        <w:t xml:space="preserve"> miesi</w:t>
      </w:r>
      <w:r w:rsidR="00D54893">
        <w:rPr>
          <w:rFonts w:ascii="Arial" w:eastAsia="Calibri" w:hAnsi="Arial" w:cs="Arial"/>
          <w:sz w:val="20"/>
          <w:szCs w:val="20"/>
        </w:rPr>
        <w:t>ę</w:t>
      </w:r>
      <w:r w:rsidRPr="00362BC1">
        <w:rPr>
          <w:rFonts w:ascii="Arial" w:eastAsia="Calibri" w:hAnsi="Arial" w:cs="Arial"/>
          <w:sz w:val="20"/>
          <w:szCs w:val="20"/>
        </w:rPr>
        <w:t>c</w:t>
      </w:r>
      <w:r w:rsidR="00D54893">
        <w:rPr>
          <w:rFonts w:ascii="Arial" w:eastAsia="Calibri" w:hAnsi="Arial" w:cs="Arial"/>
          <w:sz w:val="20"/>
          <w:szCs w:val="20"/>
        </w:rPr>
        <w:t>y</w:t>
      </w:r>
      <w:r w:rsidRPr="00362BC1">
        <w:rPr>
          <w:rFonts w:ascii="Arial" w:eastAsia="Calibri" w:hAnsi="Arial" w:cs="Arial"/>
          <w:sz w:val="20"/>
          <w:szCs w:val="20"/>
        </w:rPr>
        <w:t>,</w:t>
      </w:r>
    </w:p>
    <w:p w14:paraId="6E5CB461" w14:textId="3FEE27F8" w:rsidR="00362BC1" w:rsidRPr="00362BC1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62BC1">
        <w:rPr>
          <w:rFonts w:ascii="Arial" w:eastAsia="Calibri" w:hAnsi="Arial" w:cs="Arial"/>
          <w:sz w:val="20"/>
          <w:szCs w:val="20"/>
        </w:rPr>
        <w:t xml:space="preserve">koszty wyceny rzeczoznawcy, tłumacza przysięgłego, </w:t>
      </w:r>
    </w:p>
    <w:p w14:paraId="7580EA24" w14:textId="10A10DA0" w:rsidR="00362BC1" w:rsidRPr="00362BC1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</w:t>
      </w:r>
      <w:r w:rsidRPr="00362BC1">
        <w:rPr>
          <w:rFonts w:ascii="Arial" w:eastAsia="Calibri" w:hAnsi="Arial" w:cs="Arial"/>
          <w:sz w:val="20"/>
          <w:szCs w:val="20"/>
        </w:rPr>
        <w:t>płaty eksploatacyjne (czynsz, dzierżawa, prąd, woda, telefon, itp.),</w:t>
      </w:r>
    </w:p>
    <w:p w14:paraId="6DA35F7C" w14:textId="515497DF" w:rsidR="00362BC1" w:rsidRPr="00362BC1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62BC1">
        <w:rPr>
          <w:rFonts w:ascii="Arial" w:eastAsia="Calibri" w:hAnsi="Arial" w:cs="Arial"/>
          <w:sz w:val="20"/>
          <w:szCs w:val="20"/>
        </w:rPr>
        <w:t>opłaty (raty) leasingowe związane z korzystaniem przez Wnioskodawcę ze środków trwałych w ramach umowy leasingu lub koszty zakupu środków trwałych w ramach sprzedaży ratalnej lub finansowanej kredytem,</w:t>
      </w:r>
    </w:p>
    <w:p w14:paraId="0B89C5BE" w14:textId="1A9F383B" w:rsidR="00362BC1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62BC1">
        <w:rPr>
          <w:rFonts w:ascii="Arial" w:eastAsia="Calibri" w:hAnsi="Arial" w:cs="Arial"/>
          <w:sz w:val="20"/>
          <w:szCs w:val="20"/>
        </w:rPr>
        <w:t>nabycia pojazdów przeznaczonych do transportu drogowego towarów</w:t>
      </w:r>
      <w:r>
        <w:rPr>
          <w:rFonts w:ascii="Arial" w:eastAsia="Calibri" w:hAnsi="Arial" w:cs="Arial"/>
          <w:sz w:val="20"/>
          <w:szCs w:val="20"/>
        </w:rPr>
        <w:t>,</w:t>
      </w:r>
    </w:p>
    <w:p w14:paraId="52F2CE61" w14:textId="66DB1119" w:rsidR="00362BC1" w:rsidRPr="005C68AC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C68AC">
        <w:rPr>
          <w:rFonts w:ascii="Arial" w:eastAsia="Calibri" w:hAnsi="Arial" w:cs="Arial"/>
          <w:sz w:val="20"/>
          <w:szCs w:val="20"/>
        </w:rPr>
        <w:t>zakup telefonu komórkowego powyżej kwoty 2 000,00 zł brutto,</w:t>
      </w:r>
    </w:p>
    <w:p w14:paraId="55765456" w14:textId="448833D0" w:rsidR="00362BC1" w:rsidRPr="005C68AC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C68AC">
        <w:rPr>
          <w:rFonts w:ascii="Arial" w:eastAsia="Calibri" w:hAnsi="Arial" w:cs="Arial"/>
          <w:sz w:val="20"/>
          <w:szCs w:val="20"/>
        </w:rPr>
        <w:t>kasy fiskalnej,</w:t>
      </w:r>
    </w:p>
    <w:p w14:paraId="5FCA7A8E" w14:textId="389A2D91" w:rsidR="00362BC1" w:rsidRPr="005C68AC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C68AC">
        <w:rPr>
          <w:rFonts w:ascii="Arial" w:eastAsia="Calibri" w:hAnsi="Arial" w:cs="Arial"/>
          <w:sz w:val="20"/>
          <w:szCs w:val="20"/>
        </w:rPr>
        <w:lastRenderedPageBreak/>
        <w:t>klimatyzacji, wentylacji i nawilżaczy,</w:t>
      </w:r>
    </w:p>
    <w:p w14:paraId="6CD83630" w14:textId="6BD497C1" w:rsidR="00362BC1" w:rsidRPr="005C68AC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C68AC">
        <w:rPr>
          <w:rFonts w:ascii="Arial" w:eastAsia="Calibri" w:hAnsi="Arial" w:cs="Arial"/>
          <w:sz w:val="20"/>
          <w:szCs w:val="20"/>
        </w:rPr>
        <w:t>zakup serwerów,</w:t>
      </w:r>
    </w:p>
    <w:p w14:paraId="752F294C" w14:textId="1FF305BB" w:rsidR="00362BC1" w:rsidRPr="005C68AC" w:rsidRDefault="00362BC1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C68AC">
        <w:rPr>
          <w:rFonts w:ascii="Arial" w:eastAsia="Calibri" w:hAnsi="Arial" w:cs="Arial"/>
          <w:sz w:val="20"/>
          <w:szCs w:val="20"/>
        </w:rPr>
        <w:t>zakup kamer do monitoringu,</w:t>
      </w:r>
    </w:p>
    <w:p w14:paraId="79779A18" w14:textId="23AAFCA7" w:rsidR="000F1118" w:rsidRDefault="00362BC1" w:rsidP="000F1118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C68AC">
        <w:rPr>
          <w:rFonts w:ascii="Arial" w:eastAsia="Calibri" w:hAnsi="Arial" w:cs="Arial"/>
          <w:sz w:val="20"/>
          <w:szCs w:val="20"/>
        </w:rPr>
        <w:t>garderoby, z wyłączeniem odzieży roboczej i ochronnej,</w:t>
      </w:r>
    </w:p>
    <w:p w14:paraId="4E5057F5" w14:textId="77777777" w:rsidR="006257E3" w:rsidRDefault="006257E3" w:rsidP="006257E3">
      <w:pPr>
        <w:pStyle w:val="Akapitzlist"/>
        <w:spacing w:after="160" w:line="360" w:lineRule="auto"/>
        <w:ind w:left="928"/>
        <w:jc w:val="both"/>
        <w:rPr>
          <w:rFonts w:ascii="Arial" w:eastAsia="Calibri" w:hAnsi="Arial" w:cs="Arial"/>
          <w:sz w:val="20"/>
          <w:szCs w:val="20"/>
        </w:rPr>
      </w:pPr>
    </w:p>
    <w:p w14:paraId="299E78BC" w14:textId="61263801" w:rsidR="006257E3" w:rsidRPr="00A61F52" w:rsidRDefault="006257E3" w:rsidP="006257E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61F52">
        <w:rPr>
          <w:rFonts w:ascii="Arial" w:eastAsia="Calibri" w:hAnsi="Arial" w:cs="Arial"/>
          <w:b/>
          <w:bCs/>
          <w:sz w:val="20"/>
          <w:szCs w:val="20"/>
        </w:rPr>
        <w:t xml:space="preserve">Brak możliwości zakupu </w:t>
      </w:r>
      <w:r w:rsidRPr="00A61F52">
        <w:rPr>
          <w:rFonts w:ascii="Arial" w:eastAsia="Calibri" w:hAnsi="Arial" w:cs="Arial"/>
          <w:b/>
          <w:bCs/>
          <w:sz w:val="20"/>
          <w:szCs w:val="20"/>
          <w:u w:val="single"/>
        </w:rPr>
        <w:t>używanych</w:t>
      </w:r>
      <w:r w:rsidRPr="00A61F52">
        <w:rPr>
          <w:rFonts w:ascii="Arial" w:eastAsia="Calibri" w:hAnsi="Arial" w:cs="Arial"/>
          <w:b/>
          <w:bCs/>
          <w:sz w:val="20"/>
          <w:szCs w:val="20"/>
        </w:rPr>
        <w:t xml:space="preserve"> środków transportu</w:t>
      </w:r>
      <w:r w:rsidR="001F448C" w:rsidRPr="00A61F52">
        <w:rPr>
          <w:rFonts w:ascii="Arial" w:eastAsia="Calibri" w:hAnsi="Arial" w:cs="Arial"/>
          <w:b/>
          <w:bCs/>
          <w:sz w:val="20"/>
          <w:szCs w:val="20"/>
        </w:rPr>
        <w:t xml:space="preserve">, </w:t>
      </w:r>
      <w:r w:rsidRPr="00A61F52">
        <w:rPr>
          <w:rFonts w:ascii="Arial" w:eastAsia="Calibri" w:hAnsi="Arial" w:cs="Arial"/>
          <w:b/>
          <w:bCs/>
          <w:sz w:val="20"/>
          <w:szCs w:val="20"/>
        </w:rPr>
        <w:t>maszyn</w:t>
      </w:r>
      <w:r w:rsidR="001F448C" w:rsidRPr="00A61F52">
        <w:rPr>
          <w:rFonts w:ascii="Arial" w:eastAsia="Calibri" w:hAnsi="Arial" w:cs="Arial"/>
          <w:b/>
          <w:bCs/>
          <w:sz w:val="20"/>
          <w:szCs w:val="20"/>
        </w:rPr>
        <w:t xml:space="preserve">, </w:t>
      </w:r>
      <w:r w:rsidRPr="00A61F52">
        <w:rPr>
          <w:rFonts w:ascii="Arial" w:eastAsia="Calibri" w:hAnsi="Arial" w:cs="Arial"/>
          <w:b/>
          <w:bCs/>
          <w:sz w:val="20"/>
          <w:szCs w:val="20"/>
        </w:rPr>
        <w:t>sprzętów oraz urządzeń.</w:t>
      </w:r>
    </w:p>
    <w:p w14:paraId="5DC21FFA" w14:textId="77777777" w:rsidR="008D47D9" w:rsidRPr="00A61F52" w:rsidRDefault="008D47D9" w:rsidP="008D47D9">
      <w:pPr>
        <w:pStyle w:val="Akapitzlist"/>
        <w:spacing w:after="160" w:line="360" w:lineRule="auto"/>
        <w:ind w:left="928"/>
        <w:jc w:val="both"/>
        <w:rPr>
          <w:rFonts w:ascii="Arial" w:eastAsia="Calibri" w:hAnsi="Arial" w:cs="Arial"/>
          <w:sz w:val="20"/>
          <w:szCs w:val="20"/>
        </w:rPr>
      </w:pPr>
    </w:p>
    <w:p w14:paraId="57F3BBB6" w14:textId="5D169153" w:rsidR="006257E3" w:rsidRPr="00A61F52" w:rsidRDefault="006257E3" w:rsidP="006257E3">
      <w:pPr>
        <w:pStyle w:val="Akapitzlist"/>
        <w:numPr>
          <w:ilvl w:val="0"/>
          <w:numId w:val="27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61F52">
        <w:rPr>
          <w:rFonts w:ascii="Arial" w:eastAsia="Calibri" w:hAnsi="Arial" w:cs="Arial"/>
          <w:b/>
          <w:bCs/>
          <w:sz w:val="20"/>
          <w:szCs w:val="20"/>
        </w:rPr>
        <w:t xml:space="preserve">Zakup </w:t>
      </w:r>
      <w:r w:rsidR="001F448C" w:rsidRPr="00A61F52">
        <w:rPr>
          <w:rFonts w:ascii="Arial" w:eastAsia="Calibri" w:hAnsi="Arial" w:cs="Arial"/>
          <w:b/>
          <w:bCs/>
          <w:sz w:val="20"/>
          <w:szCs w:val="20"/>
        </w:rPr>
        <w:t xml:space="preserve">środków transportu, maszyn, sprzętów oraz urządzeń </w:t>
      </w:r>
      <w:r w:rsidRPr="00A61F52">
        <w:rPr>
          <w:rFonts w:ascii="Arial" w:eastAsia="Calibri" w:hAnsi="Arial" w:cs="Arial"/>
          <w:b/>
          <w:bCs/>
          <w:sz w:val="20"/>
          <w:szCs w:val="20"/>
        </w:rPr>
        <w:t>zasilanych paliwami kopalnymi</w:t>
      </w:r>
      <w:r w:rsidRPr="00A61F52">
        <w:rPr>
          <w:rFonts w:ascii="Arial" w:eastAsia="Calibri" w:hAnsi="Arial" w:cs="Arial"/>
          <w:sz w:val="20"/>
          <w:szCs w:val="20"/>
        </w:rPr>
        <w:t xml:space="preserve"> może być kwalifikowany wyłącznie w sytuacji, gdy brak jest dostępnych technologii alternatywnych, a zakup jest niezbędny i proporcjonalny do celów działalności. Weryfikacji zakupionych środków </w:t>
      </w:r>
      <w:r w:rsidR="001F448C" w:rsidRPr="00A61F52">
        <w:rPr>
          <w:rFonts w:ascii="Arial" w:eastAsia="Calibri" w:hAnsi="Arial" w:cs="Arial"/>
          <w:sz w:val="20"/>
          <w:szCs w:val="20"/>
        </w:rPr>
        <w:t xml:space="preserve">transportu, maszyn, sprzętów oraz urządzeń </w:t>
      </w:r>
      <w:r w:rsidRPr="00A61F52">
        <w:rPr>
          <w:rFonts w:ascii="Arial" w:eastAsia="Calibri" w:hAnsi="Arial" w:cs="Arial"/>
          <w:sz w:val="20"/>
          <w:szCs w:val="20"/>
        </w:rPr>
        <w:t>dokonuje się w oparciu o następujące zagadnienia:</w:t>
      </w:r>
    </w:p>
    <w:p w14:paraId="299AB571" w14:textId="197C8F2A" w:rsidR="00935DB0" w:rsidRPr="00A61F52" w:rsidRDefault="00935DB0" w:rsidP="006C1A27">
      <w:pPr>
        <w:pStyle w:val="Akapitzlist"/>
        <w:numPr>
          <w:ilvl w:val="0"/>
          <w:numId w:val="35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61F52">
        <w:rPr>
          <w:rFonts w:ascii="Arial" w:eastAsia="Calibri" w:hAnsi="Arial" w:cs="Arial"/>
          <w:sz w:val="20"/>
          <w:szCs w:val="20"/>
        </w:rPr>
        <w:t xml:space="preserve">zakup danego środka </w:t>
      </w:r>
      <w:r w:rsidR="001F448C" w:rsidRPr="00A61F52">
        <w:rPr>
          <w:rFonts w:ascii="Arial" w:eastAsia="Calibri" w:hAnsi="Arial" w:cs="Arial"/>
          <w:sz w:val="20"/>
          <w:szCs w:val="20"/>
        </w:rPr>
        <w:t>transportu, maszyny, sprzętu oraz urządzenia</w:t>
      </w:r>
      <w:r w:rsidR="001F448C" w:rsidRPr="00A61F52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A61F52">
        <w:rPr>
          <w:rFonts w:ascii="Arial" w:eastAsia="Calibri" w:hAnsi="Arial" w:cs="Arial"/>
          <w:sz w:val="20"/>
          <w:szCs w:val="20"/>
        </w:rPr>
        <w:t>był najbardziej ekonomiczną opcją,</w:t>
      </w:r>
    </w:p>
    <w:p w14:paraId="48C914E3" w14:textId="6EDDCD7E" w:rsidR="00935DB0" w:rsidRPr="00A61F52" w:rsidRDefault="00935DB0" w:rsidP="006C1A27">
      <w:pPr>
        <w:pStyle w:val="Akapitzlist"/>
        <w:numPr>
          <w:ilvl w:val="0"/>
          <w:numId w:val="35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61F52">
        <w:rPr>
          <w:rFonts w:ascii="Arial" w:eastAsia="Calibri" w:hAnsi="Arial" w:cs="Arial"/>
          <w:sz w:val="20"/>
          <w:szCs w:val="20"/>
        </w:rPr>
        <w:t>wydatki zostały poniesione w sposób racjonalny i efektywny w relacji nakład/rezultat,</w:t>
      </w:r>
    </w:p>
    <w:p w14:paraId="70D718B3" w14:textId="3CAABE0C" w:rsidR="00935DB0" w:rsidRPr="00A61F52" w:rsidRDefault="00935DB0" w:rsidP="006C1A27">
      <w:pPr>
        <w:pStyle w:val="Akapitzlist"/>
        <w:numPr>
          <w:ilvl w:val="0"/>
          <w:numId w:val="35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61F52">
        <w:rPr>
          <w:rFonts w:ascii="Arial" w:eastAsia="Calibri" w:hAnsi="Arial" w:cs="Arial"/>
          <w:sz w:val="20"/>
          <w:szCs w:val="20"/>
        </w:rPr>
        <w:t>wydatki były niezbędne do osiągnięcia celu jakim było stworzenie osobie skierowanej nowego miejsca pracy poprzez wyposażenie lub doposażenie stanowiska pracy,</w:t>
      </w:r>
    </w:p>
    <w:p w14:paraId="6B44858E" w14:textId="2B9457BB" w:rsidR="0024741C" w:rsidRPr="00A61F52" w:rsidRDefault="00935DB0" w:rsidP="0024741C">
      <w:pPr>
        <w:pStyle w:val="Akapitzlist"/>
        <w:numPr>
          <w:ilvl w:val="0"/>
          <w:numId w:val="35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61F52">
        <w:rPr>
          <w:rFonts w:ascii="Arial" w:eastAsia="Calibri" w:hAnsi="Arial" w:cs="Arial"/>
          <w:sz w:val="20"/>
          <w:szCs w:val="20"/>
        </w:rPr>
        <w:t xml:space="preserve">zgodnie z zasadą DNSH („nie czyń poważnych szkód”) prowadzone działalności gospodarcze </w:t>
      </w:r>
      <w:r w:rsidR="008E6FFD" w:rsidRPr="00A61F52">
        <w:rPr>
          <w:rFonts w:ascii="Arial" w:eastAsia="Calibri" w:hAnsi="Arial" w:cs="Arial"/>
          <w:sz w:val="20"/>
          <w:szCs w:val="20"/>
        </w:rPr>
        <w:br/>
      </w:r>
      <w:r w:rsidRPr="00A61F52">
        <w:rPr>
          <w:rFonts w:ascii="Arial" w:eastAsia="Calibri" w:hAnsi="Arial" w:cs="Arial"/>
          <w:sz w:val="20"/>
          <w:szCs w:val="20"/>
        </w:rPr>
        <w:t xml:space="preserve">i zakupione środki </w:t>
      </w:r>
      <w:r w:rsidR="005F19D1" w:rsidRPr="00A61F52">
        <w:rPr>
          <w:rFonts w:ascii="Arial" w:eastAsia="Calibri" w:hAnsi="Arial" w:cs="Arial"/>
          <w:sz w:val="20"/>
          <w:szCs w:val="20"/>
        </w:rPr>
        <w:t>transportu, maszyny, sprzęty oraz urządzenia</w:t>
      </w:r>
      <w:r w:rsidRPr="00A61F52">
        <w:rPr>
          <w:rFonts w:ascii="Arial" w:eastAsia="Calibri" w:hAnsi="Arial" w:cs="Arial"/>
          <w:sz w:val="20"/>
          <w:szCs w:val="20"/>
        </w:rPr>
        <w:t xml:space="preserve"> nie powodują znaczącej szkody (poważnej szkody) i nie mają znaczącego negatywnego wpływu dla któregokolwiek z celów środowiskowych.</w:t>
      </w:r>
    </w:p>
    <w:p w14:paraId="4B60C1D0" w14:textId="77777777" w:rsidR="0024741C" w:rsidRPr="00A61F52" w:rsidRDefault="0024741C" w:rsidP="0024741C">
      <w:pPr>
        <w:pStyle w:val="Akapitzlist"/>
        <w:spacing w:after="160" w:line="360" w:lineRule="auto"/>
        <w:ind w:left="928"/>
        <w:jc w:val="both"/>
        <w:rPr>
          <w:rFonts w:ascii="Arial" w:eastAsia="Calibri" w:hAnsi="Arial" w:cs="Arial"/>
          <w:sz w:val="20"/>
          <w:szCs w:val="20"/>
        </w:rPr>
      </w:pPr>
    </w:p>
    <w:p w14:paraId="5C7D1AEA" w14:textId="1B9DEC28" w:rsidR="000F1118" w:rsidRPr="00A61F52" w:rsidRDefault="0024741C" w:rsidP="0024741C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61F52">
        <w:rPr>
          <w:rFonts w:ascii="Arial" w:eastAsia="Calibri" w:hAnsi="Arial" w:cs="Arial"/>
          <w:b/>
          <w:bCs/>
          <w:sz w:val="20"/>
          <w:szCs w:val="20"/>
        </w:rPr>
        <w:t>Na zakup środków transportu</w:t>
      </w:r>
      <w:r w:rsidR="001F448C" w:rsidRPr="00A61F52">
        <w:rPr>
          <w:rFonts w:ascii="Arial" w:eastAsia="Calibri" w:hAnsi="Arial" w:cs="Arial"/>
          <w:b/>
          <w:bCs/>
          <w:sz w:val="20"/>
          <w:szCs w:val="20"/>
        </w:rPr>
        <w:t>,</w:t>
      </w:r>
      <w:r w:rsidRPr="00A61F52">
        <w:rPr>
          <w:rFonts w:ascii="Arial" w:eastAsia="Calibri" w:hAnsi="Arial" w:cs="Arial"/>
          <w:b/>
          <w:bCs/>
          <w:sz w:val="20"/>
          <w:szCs w:val="20"/>
        </w:rPr>
        <w:t xml:space="preserve"> maszyn</w:t>
      </w:r>
      <w:r w:rsidR="001F448C" w:rsidRPr="00A61F52">
        <w:rPr>
          <w:rFonts w:ascii="Arial" w:eastAsia="Calibri" w:hAnsi="Arial" w:cs="Arial"/>
          <w:b/>
          <w:bCs/>
          <w:sz w:val="20"/>
          <w:szCs w:val="20"/>
        </w:rPr>
        <w:t>,</w:t>
      </w:r>
      <w:r w:rsidRPr="00A61F52">
        <w:rPr>
          <w:rFonts w:ascii="Arial" w:eastAsia="Calibri" w:hAnsi="Arial" w:cs="Arial"/>
          <w:b/>
          <w:bCs/>
          <w:sz w:val="20"/>
          <w:szCs w:val="20"/>
        </w:rPr>
        <w:t xml:space="preserve"> sprzętów oraz urządzeń od </w:t>
      </w:r>
      <w:r w:rsidR="001F448C" w:rsidRPr="00A61F52">
        <w:rPr>
          <w:rFonts w:ascii="Arial" w:eastAsia="Calibri" w:hAnsi="Arial" w:cs="Arial"/>
          <w:b/>
          <w:bCs/>
          <w:sz w:val="20"/>
          <w:szCs w:val="20"/>
        </w:rPr>
        <w:t xml:space="preserve">osób pozostających </w:t>
      </w:r>
      <w:r w:rsidR="001F448C" w:rsidRPr="00A61F52">
        <w:rPr>
          <w:rFonts w:ascii="Arial" w:eastAsia="Calibri" w:hAnsi="Arial" w:cs="Arial"/>
          <w:b/>
          <w:bCs/>
          <w:sz w:val="20"/>
          <w:szCs w:val="20"/>
        </w:rPr>
        <w:br/>
        <w:t>z Podmiotem w stosunku małżeństwa, pokrewieństwa lub powinowactwa</w:t>
      </w:r>
      <w:r w:rsidRPr="00A61F52">
        <w:rPr>
          <w:rFonts w:ascii="Arial" w:eastAsia="Calibri" w:hAnsi="Arial" w:cs="Arial"/>
          <w:sz w:val="20"/>
          <w:szCs w:val="20"/>
        </w:rPr>
        <w:t xml:space="preserve">, wymagana jest zgoda Dyrektora Powiatowego Urzędu Pracy w Płońsku. </w:t>
      </w:r>
    </w:p>
    <w:p w14:paraId="2135451B" w14:textId="77777777" w:rsidR="0024741C" w:rsidRDefault="0024741C" w:rsidP="00BB529B">
      <w:pPr>
        <w:ind w:left="360"/>
        <w:jc w:val="center"/>
        <w:rPr>
          <w:rFonts w:ascii="Arial" w:eastAsia="Calibri" w:hAnsi="Arial" w:cs="Arial"/>
          <w:b/>
          <w:bCs/>
        </w:rPr>
      </w:pPr>
    </w:p>
    <w:p w14:paraId="4CD11E21" w14:textId="59F82F23" w:rsidR="00AE0397" w:rsidRPr="00A24D76" w:rsidRDefault="00AE0397" w:rsidP="00935DB0">
      <w:pPr>
        <w:spacing w:line="360" w:lineRule="auto"/>
        <w:ind w:left="360"/>
        <w:jc w:val="center"/>
        <w:rPr>
          <w:rFonts w:ascii="Arial" w:eastAsia="Calibri" w:hAnsi="Arial" w:cs="Arial"/>
          <w:sz w:val="20"/>
          <w:szCs w:val="20"/>
        </w:rPr>
      </w:pPr>
      <w:r w:rsidRPr="00A24D76">
        <w:rPr>
          <w:rFonts w:ascii="Arial" w:eastAsia="Calibri" w:hAnsi="Arial" w:cs="Arial"/>
          <w:b/>
          <w:bCs/>
        </w:rPr>
        <w:t>FORMY ZABEZPIECZENIA</w:t>
      </w:r>
    </w:p>
    <w:p w14:paraId="1E93858D" w14:textId="77777777" w:rsidR="00E24C2A" w:rsidRPr="00AE0397" w:rsidRDefault="00E24C2A" w:rsidP="00BB529B">
      <w:pPr>
        <w:jc w:val="center"/>
        <w:rPr>
          <w:rFonts w:ascii="Arial" w:eastAsia="Calibri" w:hAnsi="Arial" w:cs="Arial"/>
          <w:b/>
          <w:bCs/>
        </w:rPr>
      </w:pPr>
    </w:p>
    <w:p w14:paraId="02112E29" w14:textId="266FCAD4" w:rsidR="00AE0397" w:rsidRPr="007210A5" w:rsidRDefault="00AE0397" w:rsidP="00E24C2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7210A5">
        <w:rPr>
          <w:rFonts w:ascii="Arial" w:eastAsia="Calibri" w:hAnsi="Arial" w:cs="Arial"/>
          <w:b/>
          <w:bCs/>
          <w:sz w:val="20"/>
          <w:szCs w:val="20"/>
        </w:rPr>
        <w:t xml:space="preserve">Formami zabezpieczenia umowy o dofinansowanie lub o umowy o refundację są: </w:t>
      </w:r>
    </w:p>
    <w:p w14:paraId="68248BF8" w14:textId="0B376D5B" w:rsidR="00AE0397" w:rsidRPr="00AE0397" w:rsidRDefault="009C652D" w:rsidP="000F1118">
      <w:pPr>
        <w:pStyle w:val="Akapitzlist"/>
        <w:numPr>
          <w:ilvl w:val="0"/>
          <w:numId w:val="7"/>
        </w:numPr>
        <w:spacing w:after="160" w:line="360" w:lineRule="auto"/>
        <w:ind w:left="851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</w:t>
      </w:r>
      <w:r w:rsidR="00AE0397" w:rsidRPr="00AE0397">
        <w:rPr>
          <w:rFonts w:ascii="Arial" w:eastAsia="Calibri" w:hAnsi="Arial" w:cs="Arial"/>
          <w:sz w:val="20"/>
          <w:szCs w:val="20"/>
        </w:rPr>
        <w:t>oręczenie</w:t>
      </w:r>
      <w:r w:rsidR="00AE0397">
        <w:rPr>
          <w:rFonts w:ascii="Arial" w:eastAsia="Calibri" w:hAnsi="Arial" w:cs="Arial"/>
          <w:sz w:val="20"/>
          <w:szCs w:val="20"/>
        </w:rPr>
        <w:t>,</w:t>
      </w:r>
    </w:p>
    <w:p w14:paraId="5D1AA853" w14:textId="434DB904" w:rsidR="00AE0397" w:rsidRPr="00AE0397" w:rsidRDefault="00AE0397" w:rsidP="000F1118">
      <w:pPr>
        <w:pStyle w:val="Akapitzlist"/>
        <w:numPr>
          <w:ilvl w:val="0"/>
          <w:numId w:val="7"/>
        </w:numPr>
        <w:spacing w:after="160" w:line="360" w:lineRule="auto"/>
        <w:ind w:left="851" w:hanging="284"/>
        <w:jc w:val="both"/>
        <w:rPr>
          <w:rFonts w:ascii="Arial" w:eastAsia="Calibri" w:hAnsi="Arial" w:cs="Arial"/>
          <w:sz w:val="20"/>
          <w:szCs w:val="20"/>
        </w:rPr>
      </w:pPr>
      <w:r w:rsidRPr="00AE0397">
        <w:rPr>
          <w:rFonts w:ascii="Arial" w:eastAsia="Calibri" w:hAnsi="Arial" w:cs="Arial"/>
          <w:sz w:val="20"/>
          <w:szCs w:val="20"/>
        </w:rPr>
        <w:t>weksel in blanco</w:t>
      </w:r>
      <w:r>
        <w:rPr>
          <w:rFonts w:ascii="Arial" w:eastAsia="Calibri" w:hAnsi="Arial" w:cs="Arial"/>
          <w:sz w:val="20"/>
          <w:szCs w:val="20"/>
        </w:rPr>
        <w:t>,</w:t>
      </w:r>
    </w:p>
    <w:p w14:paraId="5453AD43" w14:textId="30826195" w:rsidR="00AE0397" w:rsidRPr="00AE0397" w:rsidRDefault="00AE0397" w:rsidP="000F1118">
      <w:pPr>
        <w:pStyle w:val="Akapitzlist"/>
        <w:numPr>
          <w:ilvl w:val="0"/>
          <w:numId w:val="7"/>
        </w:numPr>
        <w:spacing w:after="160" w:line="360" w:lineRule="auto"/>
        <w:ind w:left="851" w:hanging="284"/>
        <w:jc w:val="both"/>
        <w:rPr>
          <w:rFonts w:ascii="Arial" w:eastAsia="Calibri" w:hAnsi="Arial" w:cs="Arial"/>
          <w:sz w:val="20"/>
          <w:szCs w:val="20"/>
        </w:rPr>
      </w:pPr>
      <w:r w:rsidRPr="00AE0397">
        <w:rPr>
          <w:rFonts w:ascii="Arial" w:eastAsia="Calibri" w:hAnsi="Arial" w:cs="Arial"/>
          <w:sz w:val="20"/>
          <w:szCs w:val="20"/>
        </w:rPr>
        <w:t>weksel z poręczeniem wekslowym (</w:t>
      </w:r>
      <w:proofErr w:type="spellStart"/>
      <w:r w:rsidRPr="00AE0397">
        <w:rPr>
          <w:rFonts w:ascii="Arial" w:eastAsia="Calibri" w:hAnsi="Arial" w:cs="Arial"/>
          <w:sz w:val="20"/>
          <w:szCs w:val="20"/>
        </w:rPr>
        <w:t>aval</w:t>
      </w:r>
      <w:proofErr w:type="spellEnd"/>
      <w:r w:rsidRPr="00AE0397">
        <w:rPr>
          <w:rFonts w:ascii="Arial" w:eastAsia="Calibri" w:hAnsi="Arial" w:cs="Arial"/>
          <w:sz w:val="20"/>
          <w:szCs w:val="20"/>
        </w:rPr>
        <w:t>)</w:t>
      </w:r>
      <w:r>
        <w:rPr>
          <w:rFonts w:ascii="Arial" w:eastAsia="Calibri" w:hAnsi="Arial" w:cs="Arial"/>
          <w:sz w:val="20"/>
          <w:szCs w:val="20"/>
        </w:rPr>
        <w:t>,</w:t>
      </w:r>
      <w:r w:rsidRPr="00AE0397">
        <w:rPr>
          <w:rFonts w:ascii="Arial" w:eastAsia="Calibri" w:hAnsi="Arial" w:cs="Arial"/>
          <w:sz w:val="20"/>
          <w:szCs w:val="20"/>
        </w:rPr>
        <w:t xml:space="preserve"> </w:t>
      </w:r>
    </w:p>
    <w:p w14:paraId="292AD3E2" w14:textId="1D0DB0D1" w:rsidR="00AE0397" w:rsidRPr="00AE0397" w:rsidRDefault="00AE0397" w:rsidP="000F1118">
      <w:pPr>
        <w:pStyle w:val="Akapitzlist"/>
        <w:numPr>
          <w:ilvl w:val="0"/>
          <w:numId w:val="7"/>
        </w:numPr>
        <w:spacing w:after="160" w:line="360" w:lineRule="auto"/>
        <w:ind w:left="851" w:hanging="284"/>
        <w:jc w:val="both"/>
        <w:rPr>
          <w:rFonts w:ascii="Arial" w:eastAsia="Calibri" w:hAnsi="Arial" w:cs="Arial"/>
          <w:sz w:val="20"/>
          <w:szCs w:val="20"/>
        </w:rPr>
      </w:pPr>
      <w:r w:rsidRPr="00AE0397">
        <w:rPr>
          <w:rFonts w:ascii="Arial" w:eastAsia="Calibri" w:hAnsi="Arial" w:cs="Arial"/>
          <w:sz w:val="20"/>
          <w:szCs w:val="20"/>
        </w:rPr>
        <w:t>gwarancja bankowa</w:t>
      </w:r>
      <w:r>
        <w:rPr>
          <w:rFonts w:ascii="Arial" w:eastAsia="Calibri" w:hAnsi="Arial" w:cs="Arial"/>
          <w:sz w:val="20"/>
          <w:szCs w:val="20"/>
        </w:rPr>
        <w:t>,</w:t>
      </w:r>
    </w:p>
    <w:p w14:paraId="6B0F5832" w14:textId="7B3294DE" w:rsidR="00AE0397" w:rsidRPr="00AE0397" w:rsidRDefault="00AE0397" w:rsidP="000F1118">
      <w:pPr>
        <w:pStyle w:val="Akapitzlist"/>
        <w:numPr>
          <w:ilvl w:val="0"/>
          <w:numId w:val="7"/>
        </w:numPr>
        <w:spacing w:after="160" w:line="360" w:lineRule="auto"/>
        <w:ind w:left="851" w:hanging="284"/>
        <w:jc w:val="both"/>
        <w:rPr>
          <w:rFonts w:ascii="Arial" w:eastAsia="Calibri" w:hAnsi="Arial" w:cs="Arial"/>
          <w:sz w:val="20"/>
          <w:szCs w:val="20"/>
        </w:rPr>
      </w:pPr>
      <w:r w:rsidRPr="00AE0397">
        <w:rPr>
          <w:rFonts w:ascii="Arial" w:eastAsia="Calibri" w:hAnsi="Arial" w:cs="Arial"/>
          <w:sz w:val="20"/>
          <w:szCs w:val="20"/>
        </w:rPr>
        <w:t>zastaw rejestrowy na prawach lub rzeczach</w:t>
      </w:r>
      <w:r>
        <w:rPr>
          <w:rFonts w:ascii="Arial" w:eastAsia="Calibri" w:hAnsi="Arial" w:cs="Arial"/>
          <w:sz w:val="20"/>
          <w:szCs w:val="20"/>
        </w:rPr>
        <w:t>,</w:t>
      </w:r>
    </w:p>
    <w:p w14:paraId="46B760DD" w14:textId="549EE09C" w:rsidR="00AE0397" w:rsidRPr="00AE0397" w:rsidRDefault="00AE0397" w:rsidP="000F1118">
      <w:pPr>
        <w:pStyle w:val="Akapitzlist"/>
        <w:numPr>
          <w:ilvl w:val="0"/>
          <w:numId w:val="7"/>
        </w:numPr>
        <w:spacing w:after="160" w:line="360" w:lineRule="auto"/>
        <w:ind w:left="851" w:hanging="284"/>
        <w:jc w:val="both"/>
        <w:rPr>
          <w:rFonts w:ascii="Arial" w:eastAsia="Calibri" w:hAnsi="Arial" w:cs="Arial"/>
          <w:sz w:val="20"/>
          <w:szCs w:val="20"/>
        </w:rPr>
      </w:pPr>
      <w:bookmarkStart w:id="5" w:name="_Hlk219290469"/>
      <w:r w:rsidRPr="00AE0397">
        <w:rPr>
          <w:rFonts w:ascii="Arial" w:eastAsia="Calibri" w:hAnsi="Arial" w:cs="Arial"/>
          <w:sz w:val="20"/>
          <w:szCs w:val="20"/>
        </w:rPr>
        <w:t>blokada środków zgromadzonych na rachunku płatniczym</w:t>
      </w:r>
      <w:bookmarkEnd w:id="5"/>
      <w:r>
        <w:rPr>
          <w:rFonts w:ascii="Arial" w:eastAsia="Calibri" w:hAnsi="Arial" w:cs="Arial"/>
          <w:sz w:val="20"/>
          <w:szCs w:val="20"/>
        </w:rPr>
        <w:t>,</w:t>
      </w:r>
    </w:p>
    <w:p w14:paraId="09FB1812" w14:textId="547D44F7" w:rsidR="00AE0397" w:rsidRDefault="00AE0397" w:rsidP="000F1118">
      <w:pPr>
        <w:pStyle w:val="Akapitzlist"/>
        <w:numPr>
          <w:ilvl w:val="0"/>
          <w:numId w:val="7"/>
        </w:numPr>
        <w:spacing w:after="160" w:line="360" w:lineRule="auto"/>
        <w:ind w:left="851" w:hanging="284"/>
        <w:jc w:val="both"/>
        <w:rPr>
          <w:rFonts w:ascii="Arial" w:eastAsia="Calibri" w:hAnsi="Arial" w:cs="Arial"/>
          <w:sz w:val="20"/>
          <w:szCs w:val="20"/>
        </w:rPr>
      </w:pPr>
      <w:r w:rsidRPr="00AE0397">
        <w:rPr>
          <w:rFonts w:ascii="Arial" w:eastAsia="Calibri" w:hAnsi="Arial" w:cs="Arial"/>
          <w:sz w:val="20"/>
          <w:szCs w:val="20"/>
        </w:rPr>
        <w:t>akt notarialny o poddaniu się egzekucji przez dłużnika.</w:t>
      </w:r>
    </w:p>
    <w:p w14:paraId="4C8044BA" w14:textId="77777777" w:rsidR="00BF2684" w:rsidRDefault="00BF2684" w:rsidP="00BF2684">
      <w:pPr>
        <w:pStyle w:val="Akapitzlist"/>
        <w:spacing w:after="160" w:line="360" w:lineRule="auto"/>
        <w:ind w:left="1070"/>
        <w:jc w:val="both"/>
        <w:rPr>
          <w:rFonts w:ascii="Arial" w:eastAsia="Calibri" w:hAnsi="Arial" w:cs="Arial"/>
          <w:sz w:val="20"/>
          <w:szCs w:val="20"/>
        </w:rPr>
      </w:pPr>
    </w:p>
    <w:p w14:paraId="0C3021CA" w14:textId="77777777" w:rsidR="000F1118" w:rsidRPr="000F1118" w:rsidRDefault="00BF2684" w:rsidP="000F1118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7210A5">
        <w:rPr>
          <w:rFonts w:ascii="Arial" w:eastAsia="Calibri" w:hAnsi="Arial" w:cs="Arial"/>
          <w:b/>
          <w:sz w:val="20"/>
          <w:szCs w:val="20"/>
        </w:rPr>
        <w:t>Przy zabezpieczeniu w formie weksla in blanco albo aktu notarialnego o poddaniu się egzekucji</w:t>
      </w:r>
      <w:r w:rsidRPr="00BF2684">
        <w:rPr>
          <w:rFonts w:ascii="Arial" w:eastAsia="Calibri" w:hAnsi="Arial" w:cs="Arial"/>
          <w:bCs/>
          <w:sz w:val="20"/>
          <w:szCs w:val="20"/>
        </w:rPr>
        <w:t xml:space="preserve"> </w:t>
      </w:r>
      <w:bookmarkStart w:id="6" w:name="_Hlk219466500"/>
      <w:r w:rsidRPr="00BF2684">
        <w:rPr>
          <w:rFonts w:ascii="Arial" w:eastAsia="Calibri" w:hAnsi="Arial" w:cs="Arial"/>
          <w:bCs/>
          <w:sz w:val="20"/>
          <w:szCs w:val="20"/>
        </w:rPr>
        <w:t xml:space="preserve">konieczne jest </w:t>
      </w:r>
      <w:r w:rsidRPr="007210A5">
        <w:rPr>
          <w:rFonts w:ascii="Arial" w:eastAsia="Calibri" w:hAnsi="Arial" w:cs="Arial"/>
          <w:bCs/>
          <w:sz w:val="20"/>
          <w:szCs w:val="20"/>
          <w:u w:val="single"/>
        </w:rPr>
        <w:t>ustanowienie dodatkowego zabezpieczenia</w:t>
      </w:r>
      <w:r w:rsidRPr="00BF2684">
        <w:rPr>
          <w:rFonts w:ascii="Arial" w:eastAsia="Calibri" w:hAnsi="Arial" w:cs="Arial"/>
          <w:bCs/>
          <w:sz w:val="20"/>
          <w:szCs w:val="20"/>
        </w:rPr>
        <w:t xml:space="preserve"> w formie </w:t>
      </w:r>
      <w:bookmarkEnd w:id="6"/>
      <w:r w:rsidRPr="00BF2684">
        <w:rPr>
          <w:rFonts w:ascii="Arial" w:eastAsia="Calibri" w:hAnsi="Arial" w:cs="Arial"/>
          <w:bCs/>
          <w:sz w:val="20"/>
          <w:szCs w:val="20"/>
        </w:rPr>
        <w:t xml:space="preserve">określonej w par. 10 ust 1 pkt 1 i 3-6 </w:t>
      </w:r>
      <w:r w:rsidRPr="00BF2684">
        <w:rPr>
          <w:rFonts w:ascii="Arial" w:eastAsia="Calibri" w:hAnsi="Arial" w:cs="Arial"/>
          <w:bCs/>
          <w:i/>
          <w:iCs/>
          <w:sz w:val="20"/>
          <w:szCs w:val="20"/>
        </w:rPr>
        <w:t>rozporządzenia</w:t>
      </w:r>
      <w:r w:rsidRPr="00BF2684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546EFA">
        <w:rPr>
          <w:rFonts w:ascii="Arial" w:eastAsia="Calibri" w:hAnsi="Arial" w:cs="Arial"/>
          <w:bCs/>
          <w:i/>
          <w:iCs/>
          <w:sz w:val="20"/>
          <w:szCs w:val="20"/>
        </w:rPr>
        <w:t>Ministra Rodziny, Pracy i Polityki Społecznej z dnia 21 listopada 2025 r. w sprawie wniosków i realizacji umów o dofinansowanie podjęcia działalności gospodarczej oraz refundację kosztów wyposażenia lub doposażenia stanowiska pracy</w:t>
      </w:r>
      <w:r w:rsidRPr="00BF2684">
        <w:rPr>
          <w:rFonts w:ascii="Arial" w:eastAsia="Calibri" w:hAnsi="Arial" w:cs="Arial"/>
          <w:bCs/>
          <w:sz w:val="20"/>
          <w:szCs w:val="20"/>
        </w:rPr>
        <w:t xml:space="preserve">. </w:t>
      </w:r>
    </w:p>
    <w:p w14:paraId="43AAE33B" w14:textId="50E11C32" w:rsidR="000F1118" w:rsidRDefault="00BF2684" w:rsidP="008D47D9">
      <w:pPr>
        <w:pStyle w:val="Akapitzlist"/>
        <w:spacing w:after="160" w:line="360" w:lineRule="auto"/>
        <w:ind w:left="502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</w:rPr>
        <w:lastRenderedPageBreak/>
        <w:t xml:space="preserve">Brak jest możliwości łączenia zabezpieczenia w formie weksla in blanco z aktem notarialnym </w:t>
      </w:r>
      <w:r w:rsidR="00E24C2A" w:rsidRPr="000F1118">
        <w:rPr>
          <w:rFonts w:ascii="Arial" w:eastAsia="Calibri" w:hAnsi="Arial" w:cs="Arial"/>
          <w:bCs/>
          <w:sz w:val="20"/>
          <w:szCs w:val="20"/>
        </w:rPr>
        <w:br/>
      </w:r>
      <w:r w:rsidRPr="000F1118">
        <w:rPr>
          <w:rFonts w:ascii="Arial" w:eastAsia="Calibri" w:hAnsi="Arial" w:cs="Arial"/>
          <w:bCs/>
          <w:sz w:val="20"/>
          <w:szCs w:val="20"/>
        </w:rPr>
        <w:t>o poddaniu się egzekucji.</w:t>
      </w:r>
    </w:p>
    <w:p w14:paraId="0D47E7E6" w14:textId="77777777" w:rsidR="008D47D9" w:rsidRPr="008D47D9" w:rsidRDefault="008D47D9" w:rsidP="008D47D9">
      <w:pPr>
        <w:pStyle w:val="Akapitzlist"/>
        <w:spacing w:after="160" w:line="360" w:lineRule="auto"/>
        <w:ind w:left="502"/>
        <w:jc w:val="both"/>
        <w:rPr>
          <w:rFonts w:ascii="Arial" w:eastAsia="Calibri" w:hAnsi="Arial" w:cs="Arial"/>
          <w:sz w:val="20"/>
          <w:szCs w:val="20"/>
        </w:rPr>
      </w:pPr>
    </w:p>
    <w:p w14:paraId="5D7AF2CE" w14:textId="77777777" w:rsidR="00325379" w:rsidRPr="007210A5" w:rsidRDefault="00325379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7210A5">
        <w:rPr>
          <w:rFonts w:ascii="Arial" w:eastAsia="Calibri" w:hAnsi="Arial" w:cs="Arial"/>
          <w:b/>
          <w:sz w:val="20"/>
          <w:szCs w:val="20"/>
        </w:rPr>
        <w:t xml:space="preserve">Okres ustanowienia </w:t>
      </w:r>
      <w:r w:rsidRPr="005C68AC">
        <w:rPr>
          <w:rFonts w:ascii="Arial" w:eastAsia="Calibri" w:hAnsi="Arial" w:cs="Arial"/>
          <w:b/>
          <w:sz w:val="20"/>
          <w:szCs w:val="20"/>
        </w:rPr>
        <w:t xml:space="preserve">wszystkich form zabezpieczenia </w:t>
      </w:r>
      <w:r w:rsidRPr="007210A5">
        <w:rPr>
          <w:rFonts w:ascii="Arial" w:eastAsia="Calibri" w:hAnsi="Arial" w:cs="Arial"/>
          <w:b/>
          <w:sz w:val="20"/>
          <w:szCs w:val="20"/>
        </w:rPr>
        <w:t>pozostaje w mocy:</w:t>
      </w:r>
    </w:p>
    <w:p w14:paraId="50C1BC99" w14:textId="77777777" w:rsidR="00325379" w:rsidRPr="00CF54E2" w:rsidRDefault="00325379" w:rsidP="005C68AC">
      <w:pPr>
        <w:pStyle w:val="Akapitzlist"/>
        <w:numPr>
          <w:ilvl w:val="1"/>
          <w:numId w:val="34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w</w:t>
      </w:r>
      <w:r w:rsidRPr="00EA16C5">
        <w:rPr>
          <w:rFonts w:ascii="Arial" w:eastAsia="Calibri" w:hAnsi="Arial" w:cs="Arial"/>
          <w:bCs/>
          <w:sz w:val="20"/>
          <w:szCs w:val="20"/>
        </w:rPr>
        <w:t xml:space="preserve"> przypadku przyznania refundacji </w:t>
      </w:r>
      <w:r>
        <w:rPr>
          <w:rFonts w:ascii="Arial" w:eastAsia="Calibri" w:hAnsi="Arial" w:cs="Arial"/>
          <w:bCs/>
          <w:sz w:val="20"/>
          <w:szCs w:val="20"/>
        </w:rPr>
        <w:t xml:space="preserve">w </w:t>
      </w:r>
      <w:r w:rsidRPr="00CF54E2">
        <w:rPr>
          <w:rFonts w:ascii="Arial" w:eastAsia="Calibri" w:hAnsi="Arial" w:cs="Arial"/>
          <w:bCs/>
          <w:sz w:val="20"/>
          <w:szCs w:val="20"/>
          <w:u w:val="single"/>
        </w:rPr>
        <w:t>kwocie netto</w:t>
      </w:r>
      <w:r>
        <w:rPr>
          <w:rFonts w:ascii="Arial" w:eastAsia="Calibri" w:hAnsi="Arial" w:cs="Arial"/>
          <w:bCs/>
          <w:sz w:val="20"/>
          <w:szCs w:val="20"/>
          <w:u w:val="single"/>
        </w:rPr>
        <w:t>:</w:t>
      </w:r>
    </w:p>
    <w:p w14:paraId="336D2BC6" w14:textId="77777777" w:rsidR="00325379" w:rsidRPr="00063C05" w:rsidRDefault="00325379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min. 27 miesięcy przy</w:t>
      </w:r>
      <w:r w:rsidRPr="00EA16C5">
        <w:rPr>
          <w:rFonts w:ascii="Arial" w:eastAsia="Calibri" w:hAnsi="Arial" w:cs="Arial"/>
          <w:bCs/>
          <w:sz w:val="20"/>
          <w:szCs w:val="20"/>
        </w:rPr>
        <w:t xml:space="preserve"> utrzymani</w:t>
      </w:r>
      <w:r>
        <w:rPr>
          <w:rFonts w:ascii="Arial" w:eastAsia="Calibri" w:hAnsi="Arial" w:cs="Arial"/>
          <w:bCs/>
          <w:sz w:val="20"/>
          <w:szCs w:val="20"/>
        </w:rPr>
        <w:t>u</w:t>
      </w:r>
      <w:r w:rsidRPr="00EA16C5">
        <w:rPr>
          <w:rFonts w:ascii="Arial" w:eastAsia="Calibri" w:hAnsi="Arial" w:cs="Arial"/>
          <w:bCs/>
          <w:sz w:val="20"/>
          <w:szCs w:val="20"/>
        </w:rPr>
        <w:t xml:space="preserve"> stanowiska przez okres co najmniej 18 miesięcy</w:t>
      </w:r>
      <w:r w:rsidRPr="00063C05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EA16C5">
        <w:rPr>
          <w:rFonts w:ascii="Arial" w:eastAsia="Calibri" w:hAnsi="Arial" w:cs="Arial"/>
          <w:bCs/>
          <w:sz w:val="20"/>
          <w:szCs w:val="20"/>
        </w:rPr>
        <w:t>od dnia podpisania umowy</w:t>
      </w:r>
      <w:r>
        <w:rPr>
          <w:rFonts w:ascii="Arial" w:eastAsia="Calibri" w:hAnsi="Arial" w:cs="Arial"/>
          <w:bCs/>
          <w:sz w:val="20"/>
          <w:szCs w:val="20"/>
        </w:rPr>
        <w:t>,</w:t>
      </w:r>
    </w:p>
    <w:p w14:paraId="7E351DDF" w14:textId="77777777" w:rsidR="00325379" w:rsidRDefault="00325379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EA16C5">
        <w:rPr>
          <w:rFonts w:ascii="Arial" w:eastAsia="Calibri" w:hAnsi="Arial" w:cs="Arial"/>
          <w:bCs/>
          <w:sz w:val="20"/>
          <w:szCs w:val="20"/>
        </w:rPr>
        <w:t xml:space="preserve">min. 18 miesięcy </w:t>
      </w:r>
      <w:r>
        <w:rPr>
          <w:rFonts w:ascii="Arial" w:eastAsia="Calibri" w:hAnsi="Arial" w:cs="Arial"/>
          <w:bCs/>
          <w:sz w:val="20"/>
          <w:szCs w:val="20"/>
        </w:rPr>
        <w:t>przy</w:t>
      </w:r>
      <w:r w:rsidRPr="00EA16C5">
        <w:rPr>
          <w:rFonts w:ascii="Arial" w:eastAsia="Calibri" w:hAnsi="Arial" w:cs="Arial"/>
          <w:bCs/>
          <w:sz w:val="20"/>
          <w:szCs w:val="20"/>
        </w:rPr>
        <w:t xml:space="preserve"> utrzymani</w:t>
      </w:r>
      <w:r>
        <w:rPr>
          <w:rFonts w:ascii="Arial" w:eastAsia="Calibri" w:hAnsi="Arial" w:cs="Arial"/>
          <w:bCs/>
          <w:sz w:val="20"/>
          <w:szCs w:val="20"/>
        </w:rPr>
        <w:t xml:space="preserve">u </w:t>
      </w:r>
      <w:r w:rsidRPr="00EA16C5">
        <w:rPr>
          <w:rFonts w:ascii="Arial" w:eastAsia="Calibri" w:hAnsi="Arial" w:cs="Arial"/>
          <w:bCs/>
          <w:sz w:val="20"/>
          <w:szCs w:val="20"/>
        </w:rPr>
        <w:t>stanowiska przez okres co najmniej 12 miesięcy od dnia podpisania umowy</w:t>
      </w:r>
      <w:r>
        <w:rPr>
          <w:rFonts w:ascii="Arial" w:eastAsia="Calibri" w:hAnsi="Arial" w:cs="Arial"/>
          <w:bCs/>
          <w:sz w:val="20"/>
          <w:szCs w:val="20"/>
        </w:rPr>
        <w:t>,</w:t>
      </w:r>
    </w:p>
    <w:p w14:paraId="56C7F723" w14:textId="77777777" w:rsidR="00325379" w:rsidRDefault="00325379" w:rsidP="005C68AC">
      <w:pPr>
        <w:pStyle w:val="Akapitzlist"/>
        <w:numPr>
          <w:ilvl w:val="1"/>
          <w:numId w:val="34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w</w:t>
      </w:r>
      <w:r w:rsidRPr="00EA16C5">
        <w:rPr>
          <w:rFonts w:ascii="Arial" w:eastAsia="Calibri" w:hAnsi="Arial" w:cs="Arial"/>
          <w:bCs/>
          <w:sz w:val="20"/>
          <w:szCs w:val="20"/>
        </w:rPr>
        <w:t xml:space="preserve"> przypadku przyznania refundacji </w:t>
      </w:r>
      <w:r>
        <w:rPr>
          <w:rFonts w:ascii="Arial" w:eastAsia="Calibri" w:hAnsi="Arial" w:cs="Arial"/>
          <w:bCs/>
          <w:sz w:val="20"/>
          <w:szCs w:val="20"/>
        </w:rPr>
        <w:t xml:space="preserve">w </w:t>
      </w:r>
      <w:r w:rsidRPr="00CF54E2">
        <w:rPr>
          <w:rFonts w:ascii="Arial" w:eastAsia="Calibri" w:hAnsi="Arial" w:cs="Arial"/>
          <w:bCs/>
          <w:sz w:val="20"/>
          <w:szCs w:val="20"/>
          <w:u w:val="single"/>
        </w:rPr>
        <w:t xml:space="preserve">kwocie </w:t>
      </w:r>
      <w:r>
        <w:rPr>
          <w:rFonts w:ascii="Arial" w:eastAsia="Calibri" w:hAnsi="Arial" w:cs="Arial"/>
          <w:bCs/>
          <w:sz w:val="20"/>
          <w:szCs w:val="20"/>
          <w:u w:val="single"/>
        </w:rPr>
        <w:t>brutto:</w:t>
      </w:r>
    </w:p>
    <w:p w14:paraId="67D71FA0" w14:textId="77777777" w:rsidR="000F1118" w:rsidRDefault="00325379" w:rsidP="000F1118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bookmarkStart w:id="7" w:name="_Hlk219370088"/>
      <w:r w:rsidRPr="00063C05">
        <w:rPr>
          <w:rFonts w:ascii="Arial" w:eastAsia="Calibri" w:hAnsi="Arial" w:cs="Arial"/>
          <w:bCs/>
          <w:sz w:val="20"/>
          <w:szCs w:val="20"/>
        </w:rPr>
        <w:t xml:space="preserve">do chwili wygaśnięcia prawnej </w:t>
      </w:r>
      <w:r w:rsidR="00E24C2A">
        <w:rPr>
          <w:rFonts w:ascii="Arial" w:eastAsia="Calibri" w:hAnsi="Arial" w:cs="Arial"/>
          <w:bCs/>
          <w:sz w:val="20"/>
          <w:szCs w:val="20"/>
        </w:rPr>
        <w:t xml:space="preserve">możliwości </w:t>
      </w:r>
      <w:r w:rsidR="00E24C2A" w:rsidRPr="00E24C2A">
        <w:rPr>
          <w:rFonts w:ascii="Arial" w:eastAsia="Calibri" w:hAnsi="Arial" w:cs="Arial"/>
          <w:bCs/>
          <w:sz w:val="20"/>
          <w:szCs w:val="20"/>
        </w:rPr>
        <w:t xml:space="preserve">odliczenia kwoty podatku od towarów i usług należnego o kwotę podatku naliczonego w ramach otrzymanej refundacji </w:t>
      </w:r>
      <w:r w:rsidRPr="00E24C2A">
        <w:rPr>
          <w:rFonts w:ascii="Arial" w:eastAsia="Calibri" w:hAnsi="Arial" w:cs="Arial"/>
          <w:bCs/>
          <w:sz w:val="20"/>
          <w:szCs w:val="20"/>
        </w:rPr>
        <w:t xml:space="preserve">- </w:t>
      </w:r>
      <w:r w:rsidRPr="00E24C2A">
        <w:rPr>
          <w:rFonts w:ascii="Arial" w:eastAsia="Calibri" w:hAnsi="Arial" w:cs="Arial"/>
          <w:bCs/>
          <w:sz w:val="20"/>
          <w:szCs w:val="20"/>
          <w:u w:val="single"/>
        </w:rPr>
        <w:t>nie dłużej jednak niż 5 lat licząc od końca roku, w którym prawo</w:t>
      </w:r>
      <w:r w:rsidR="001654EA">
        <w:rPr>
          <w:rFonts w:ascii="Arial" w:eastAsia="Calibri" w:hAnsi="Arial" w:cs="Arial"/>
          <w:bCs/>
          <w:sz w:val="20"/>
          <w:szCs w:val="20"/>
          <w:u w:val="single"/>
        </w:rPr>
        <w:t xml:space="preserve"> </w:t>
      </w:r>
      <w:r w:rsidR="00C939EC" w:rsidRPr="00A47734">
        <w:rPr>
          <w:rFonts w:ascii="Arial" w:eastAsia="Calibri" w:hAnsi="Arial" w:cs="Arial"/>
          <w:bCs/>
          <w:sz w:val="20"/>
          <w:szCs w:val="20"/>
          <w:u w:val="single"/>
        </w:rPr>
        <w:t xml:space="preserve">do tego odliczenia </w:t>
      </w:r>
      <w:r w:rsidR="001654EA" w:rsidRPr="00A47734">
        <w:rPr>
          <w:rFonts w:ascii="Arial" w:eastAsia="Calibri" w:hAnsi="Arial" w:cs="Arial"/>
          <w:bCs/>
          <w:sz w:val="20"/>
          <w:szCs w:val="20"/>
          <w:u w:val="single"/>
        </w:rPr>
        <w:t>powstało</w:t>
      </w:r>
      <w:r w:rsidRPr="00E24C2A">
        <w:rPr>
          <w:rFonts w:ascii="Arial" w:eastAsia="Calibri" w:hAnsi="Arial" w:cs="Arial"/>
          <w:bCs/>
          <w:sz w:val="20"/>
          <w:szCs w:val="20"/>
        </w:rPr>
        <w:t xml:space="preserve">. </w:t>
      </w:r>
      <w:bookmarkEnd w:id="7"/>
    </w:p>
    <w:p w14:paraId="713E1718" w14:textId="1AC3E28E" w:rsidR="00BF2684" w:rsidRPr="000F1118" w:rsidRDefault="00325379" w:rsidP="000F1118">
      <w:pPr>
        <w:pStyle w:val="Akapitzlist"/>
        <w:spacing w:line="360" w:lineRule="auto"/>
        <w:ind w:left="1353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</w:rPr>
        <w:t xml:space="preserve">W razie należytego wykonania umowy przez </w:t>
      </w:r>
      <w:r w:rsidR="00C939EC" w:rsidRPr="000F1118">
        <w:rPr>
          <w:rFonts w:ascii="Arial" w:eastAsia="Calibri" w:hAnsi="Arial" w:cs="Arial"/>
          <w:bCs/>
          <w:sz w:val="20"/>
          <w:szCs w:val="20"/>
        </w:rPr>
        <w:t>Podmiot</w:t>
      </w:r>
      <w:r w:rsidRPr="000F1118">
        <w:rPr>
          <w:rFonts w:ascii="Arial" w:eastAsia="Calibri" w:hAnsi="Arial" w:cs="Arial"/>
          <w:bCs/>
          <w:sz w:val="20"/>
          <w:szCs w:val="20"/>
        </w:rPr>
        <w:t xml:space="preserve"> wartość zabezpieczenia może na jego wniosek ulec obniżeniu do kwoty stanowiącej równowartość podatku naliczonego od towarów </w:t>
      </w:r>
      <w:r w:rsidRPr="000F1118">
        <w:rPr>
          <w:rFonts w:ascii="Arial" w:eastAsia="Calibri" w:hAnsi="Arial" w:cs="Arial"/>
          <w:bCs/>
          <w:sz w:val="20"/>
          <w:szCs w:val="20"/>
        </w:rPr>
        <w:br/>
        <w:t>i usług nabytych za dofinansowanie przyznane niniejszą umową, powiększonej o ewentualne odsetki za opóźnienie w zapłacie tej kwoty.</w:t>
      </w:r>
    </w:p>
    <w:p w14:paraId="1835ABBF" w14:textId="77777777" w:rsidR="00E24C2A" w:rsidRPr="00E24C2A" w:rsidRDefault="00E24C2A" w:rsidP="00E24C2A">
      <w:pPr>
        <w:pStyle w:val="Akapitzlist"/>
        <w:spacing w:line="360" w:lineRule="auto"/>
        <w:ind w:left="1430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5AEFB830" w14:textId="1ADE83D3" w:rsidR="00445257" w:rsidRDefault="00C939EC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A47734">
        <w:rPr>
          <w:rFonts w:ascii="Arial" w:eastAsia="Calibri" w:hAnsi="Arial" w:cs="Arial"/>
          <w:b/>
          <w:bCs/>
          <w:sz w:val="20"/>
          <w:szCs w:val="20"/>
        </w:rPr>
        <w:t>P</w:t>
      </w:r>
      <w:r w:rsidR="00BF2684" w:rsidRPr="00A47734">
        <w:rPr>
          <w:rFonts w:ascii="Arial" w:eastAsia="Calibri" w:hAnsi="Arial" w:cs="Arial"/>
          <w:b/>
          <w:bCs/>
          <w:sz w:val="20"/>
          <w:szCs w:val="20"/>
        </w:rPr>
        <w:t>oręczeni</w:t>
      </w:r>
      <w:r w:rsidRPr="00A47734">
        <w:rPr>
          <w:rFonts w:ascii="Arial" w:eastAsia="Calibri" w:hAnsi="Arial" w:cs="Arial"/>
          <w:b/>
          <w:bCs/>
          <w:sz w:val="20"/>
          <w:szCs w:val="20"/>
        </w:rPr>
        <w:t>e</w:t>
      </w:r>
      <w:r w:rsidR="00BF2684">
        <w:rPr>
          <w:rFonts w:ascii="Arial" w:eastAsia="Calibri" w:hAnsi="Arial" w:cs="Arial"/>
          <w:sz w:val="20"/>
          <w:szCs w:val="20"/>
        </w:rPr>
        <w:t xml:space="preserve"> </w:t>
      </w:r>
      <w:r w:rsidR="00BF2684" w:rsidRPr="00BF2684">
        <w:rPr>
          <w:rFonts w:ascii="Arial" w:eastAsia="Calibri" w:hAnsi="Arial" w:cs="Arial"/>
          <w:sz w:val="20"/>
          <w:szCs w:val="20"/>
        </w:rPr>
        <w:t xml:space="preserve">może </w:t>
      </w:r>
      <w:r w:rsidR="00BF2684">
        <w:rPr>
          <w:rFonts w:ascii="Arial" w:eastAsia="Calibri" w:hAnsi="Arial" w:cs="Arial"/>
          <w:sz w:val="20"/>
          <w:szCs w:val="20"/>
        </w:rPr>
        <w:t xml:space="preserve">być </w:t>
      </w:r>
      <w:r w:rsidR="00BF2684" w:rsidRPr="00BF2684">
        <w:rPr>
          <w:rFonts w:ascii="Arial" w:eastAsia="Calibri" w:hAnsi="Arial" w:cs="Arial"/>
          <w:sz w:val="20"/>
          <w:szCs w:val="20"/>
        </w:rPr>
        <w:t>udziel</w:t>
      </w:r>
      <w:r w:rsidR="00BF2684">
        <w:rPr>
          <w:rFonts w:ascii="Arial" w:eastAsia="Calibri" w:hAnsi="Arial" w:cs="Arial"/>
          <w:sz w:val="20"/>
          <w:szCs w:val="20"/>
        </w:rPr>
        <w:t>ona przez</w:t>
      </w:r>
      <w:r w:rsidR="00BF2684" w:rsidRPr="00BF2684">
        <w:rPr>
          <w:rFonts w:ascii="Arial" w:eastAsia="Calibri" w:hAnsi="Arial" w:cs="Arial"/>
          <w:sz w:val="20"/>
          <w:szCs w:val="20"/>
        </w:rPr>
        <w:t xml:space="preserve"> osob</w:t>
      </w:r>
      <w:r w:rsidR="00BF2684">
        <w:rPr>
          <w:rFonts w:ascii="Arial" w:eastAsia="Calibri" w:hAnsi="Arial" w:cs="Arial"/>
          <w:sz w:val="20"/>
          <w:szCs w:val="20"/>
        </w:rPr>
        <w:t>ę</w:t>
      </w:r>
      <w:r w:rsidR="00BF2684" w:rsidRPr="00BF2684">
        <w:rPr>
          <w:rFonts w:ascii="Arial" w:eastAsia="Calibri" w:hAnsi="Arial" w:cs="Arial"/>
          <w:sz w:val="20"/>
          <w:szCs w:val="20"/>
        </w:rPr>
        <w:t xml:space="preserve"> fizyczn</w:t>
      </w:r>
      <w:r w:rsidR="00BF2684">
        <w:rPr>
          <w:rFonts w:ascii="Arial" w:eastAsia="Calibri" w:hAnsi="Arial" w:cs="Arial"/>
          <w:sz w:val="20"/>
          <w:szCs w:val="20"/>
        </w:rPr>
        <w:t>ą</w:t>
      </w:r>
      <w:r w:rsidR="00BF2684" w:rsidRPr="00BF2684">
        <w:rPr>
          <w:rFonts w:ascii="Arial" w:eastAsia="Calibri" w:hAnsi="Arial" w:cs="Arial"/>
          <w:sz w:val="20"/>
          <w:szCs w:val="20"/>
        </w:rPr>
        <w:t xml:space="preserve"> lub osob</w:t>
      </w:r>
      <w:r w:rsidR="00BF2684">
        <w:rPr>
          <w:rFonts w:ascii="Arial" w:eastAsia="Calibri" w:hAnsi="Arial" w:cs="Arial"/>
          <w:sz w:val="20"/>
          <w:szCs w:val="20"/>
        </w:rPr>
        <w:t>ę</w:t>
      </w:r>
      <w:r w:rsidR="00BF2684" w:rsidRPr="00BF2684">
        <w:rPr>
          <w:rFonts w:ascii="Arial" w:eastAsia="Calibri" w:hAnsi="Arial" w:cs="Arial"/>
          <w:sz w:val="20"/>
          <w:szCs w:val="20"/>
        </w:rPr>
        <w:t xml:space="preserve"> prawn</w:t>
      </w:r>
      <w:r w:rsidR="00BF2684">
        <w:rPr>
          <w:rFonts w:ascii="Arial" w:eastAsia="Calibri" w:hAnsi="Arial" w:cs="Arial"/>
          <w:sz w:val="20"/>
          <w:szCs w:val="20"/>
        </w:rPr>
        <w:t>ą</w:t>
      </w:r>
      <w:r w:rsidR="00BF2684" w:rsidRPr="00BF2684">
        <w:rPr>
          <w:rFonts w:ascii="Arial" w:eastAsia="Calibri" w:hAnsi="Arial" w:cs="Arial"/>
          <w:sz w:val="20"/>
          <w:szCs w:val="20"/>
        </w:rPr>
        <w:t>. W przypadku poręczenia udzielonego przez osobę fizyczną poręczyciel składa staroście oświadczenie o uzyskiwanych dochodach, ze wskazaniem źródła i kwoty dochodu, oraz o aktualnych zobowiązaniach finansowych, z określeniem wysokości miesięcznej spłaty zadłużenia, podając jednocześnie imię (imiona), nazwisko, adres zamieszkania, numer PESEL, jeżeli został nadany, oraz rodzaj, serię i numer dokumentu potwierdzającego tożsamość. Poręczyciel potwierdza prawdziwość informacji zawartych w oświadczeniu podpisem.</w:t>
      </w:r>
    </w:p>
    <w:p w14:paraId="3738CE08" w14:textId="77777777" w:rsidR="009C652D" w:rsidRPr="00AD49A1" w:rsidRDefault="009C652D" w:rsidP="009C652D">
      <w:pPr>
        <w:pStyle w:val="Akapitzlist"/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FA1C3A6" w14:textId="28D11C18" w:rsidR="00BF2684" w:rsidRPr="007210A5" w:rsidRDefault="00BF2684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7210A5">
        <w:rPr>
          <w:rFonts w:ascii="Arial" w:eastAsia="Calibri" w:hAnsi="Arial" w:cs="Arial"/>
          <w:b/>
          <w:bCs/>
          <w:sz w:val="20"/>
          <w:szCs w:val="20"/>
        </w:rPr>
        <w:t xml:space="preserve">W przypadku zabezpieczenia </w:t>
      </w:r>
      <w:r w:rsidR="00F26522" w:rsidRPr="007210A5">
        <w:rPr>
          <w:rFonts w:ascii="Arial" w:eastAsia="Calibri" w:hAnsi="Arial" w:cs="Arial"/>
          <w:b/>
          <w:bCs/>
          <w:sz w:val="20"/>
          <w:szCs w:val="20"/>
        </w:rPr>
        <w:t>w postaci weksla z poręczeniem wekslowym (</w:t>
      </w:r>
      <w:proofErr w:type="spellStart"/>
      <w:r w:rsidR="00F26522" w:rsidRPr="007210A5">
        <w:rPr>
          <w:rFonts w:ascii="Arial" w:eastAsia="Calibri" w:hAnsi="Arial" w:cs="Arial"/>
          <w:b/>
          <w:bCs/>
          <w:sz w:val="20"/>
          <w:szCs w:val="20"/>
        </w:rPr>
        <w:t>aval</w:t>
      </w:r>
      <w:proofErr w:type="spellEnd"/>
      <w:r w:rsidR="00F26522" w:rsidRPr="007210A5">
        <w:rPr>
          <w:rFonts w:ascii="Arial" w:eastAsia="Calibri" w:hAnsi="Arial" w:cs="Arial"/>
          <w:b/>
          <w:bCs/>
          <w:sz w:val="20"/>
          <w:szCs w:val="20"/>
        </w:rPr>
        <w:t>)</w:t>
      </w:r>
      <w:r w:rsidRPr="007210A5">
        <w:rPr>
          <w:rFonts w:ascii="Arial" w:eastAsia="Calibri" w:hAnsi="Arial" w:cs="Arial"/>
          <w:b/>
          <w:bCs/>
          <w:sz w:val="20"/>
          <w:szCs w:val="20"/>
        </w:rPr>
        <w:t xml:space="preserve"> akceptowalną formą są:</w:t>
      </w:r>
    </w:p>
    <w:p w14:paraId="47513CFE" w14:textId="572D8A8D" w:rsidR="00BF2684" w:rsidRDefault="00BF2684">
      <w:pPr>
        <w:pStyle w:val="Akapitzlist"/>
        <w:numPr>
          <w:ilvl w:val="0"/>
          <w:numId w:val="9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BF2684">
        <w:rPr>
          <w:rFonts w:ascii="Arial" w:eastAsia="Calibri" w:hAnsi="Arial" w:cs="Arial"/>
          <w:sz w:val="20"/>
          <w:szCs w:val="20"/>
        </w:rPr>
        <w:t xml:space="preserve">poręczenia udzielone przez osoby fizyczne, które osiągają miesięczny dochód na poziomie </w:t>
      </w:r>
      <w:r w:rsidR="00AD49A1">
        <w:rPr>
          <w:rFonts w:ascii="Arial" w:eastAsia="Calibri" w:hAnsi="Arial" w:cs="Arial"/>
          <w:sz w:val="20"/>
          <w:szCs w:val="20"/>
        </w:rPr>
        <w:br/>
      </w:r>
      <w:r w:rsidRPr="00BF2684">
        <w:rPr>
          <w:rFonts w:ascii="Arial" w:eastAsia="Calibri" w:hAnsi="Arial" w:cs="Arial"/>
          <w:sz w:val="20"/>
          <w:szCs w:val="20"/>
        </w:rPr>
        <w:t>co najmniej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7210A5">
        <w:rPr>
          <w:rFonts w:ascii="Arial" w:eastAsia="Calibri" w:hAnsi="Arial" w:cs="Arial"/>
          <w:sz w:val="20"/>
          <w:szCs w:val="20"/>
          <w:u w:val="single"/>
        </w:rPr>
        <w:t>6 500,00 brutto</w:t>
      </w:r>
      <w:r w:rsidRPr="00BF2684">
        <w:rPr>
          <w:rFonts w:ascii="Arial" w:eastAsia="Calibri" w:hAnsi="Arial" w:cs="Arial"/>
          <w:sz w:val="20"/>
          <w:szCs w:val="20"/>
        </w:rPr>
        <w:t>, przy czym</w:t>
      </w:r>
      <w:r>
        <w:rPr>
          <w:rFonts w:ascii="Arial" w:eastAsia="Calibri" w:hAnsi="Arial" w:cs="Arial"/>
          <w:sz w:val="20"/>
          <w:szCs w:val="20"/>
        </w:rPr>
        <w:t>:</w:t>
      </w:r>
    </w:p>
    <w:p w14:paraId="0D9E48E4" w14:textId="092928AE" w:rsidR="00BF2684" w:rsidRDefault="00BF2684">
      <w:pPr>
        <w:pStyle w:val="Akapitzlist"/>
        <w:numPr>
          <w:ilvl w:val="0"/>
          <w:numId w:val="10"/>
        </w:numPr>
        <w:spacing w:after="160" w:line="360" w:lineRule="auto"/>
        <w:ind w:hanging="361"/>
        <w:jc w:val="both"/>
        <w:rPr>
          <w:rFonts w:ascii="Arial" w:eastAsia="Calibri" w:hAnsi="Arial" w:cs="Arial"/>
          <w:sz w:val="20"/>
          <w:szCs w:val="20"/>
        </w:rPr>
      </w:pPr>
      <w:r w:rsidRPr="00BF2684">
        <w:rPr>
          <w:rFonts w:ascii="Arial" w:eastAsia="Calibri" w:hAnsi="Arial" w:cs="Arial"/>
          <w:sz w:val="20"/>
          <w:szCs w:val="20"/>
        </w:rPr>
        <w:t xml:space="preserve">przy kwocie przyznanych środków do 250% przeciętnego wynagrodzenia wymagany jest </w:t>
      </w:r>
      <w:r w:rsidR="00AD49A1">
        <w:rPr>
          <w:rFonts w:ascii="Arial" w:eastAsia="Calibri" w:hAnsi="Arial" w:cs="Arial"/>
          <w:sz w:val="20"/>
          <w:szCs w:val="20"/>
        </w:rPr>
        <w:br/>
      </w:r>
      <w:r w:rsidRPr="00BF2684">
        <w:rPr>
          <w:rFonts w:ascii="Arial" w:eastAsia="Calibri" w:hAnsi="Arial" w:cs="Arial"/>
          <w:sz w:val="20"/>
          <w:szCs w:val="20"/>
        </w:rPr>
        <w:t xml:space="preserve">co najmniej jeden poręczyciel, </w:t>
      </w:r>
    </w:p>
    <w:p w14:paraId="349A0857" w14:textId="0B0A4C71" w:rsidR="00BF2684" w:rsidRPr="00BF2684" w:rsidRDefault="00BF2684">
      <w:pPr>
        <w:pStyle w:val="Akapitzlist"/>
        <w:numPr>
          <w:ilvl w:val="0"/>
          <w:numId w:val="10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BF2684">
        <w:rPr>
          <w:rFonts w:ascii="Arial" w:eastAsia="Calibri" w:hAnsi="Arial" w:cs="Arial"/>
          <w:sz w:val="20"/>
          <w:szCs w:val="20"/>
        </w:rPr>
        <w:t xml:space="preserve">przy kwocie przyznanych środków powyżej 250% przeciętnego wynagrodzenia wymagani są </w:t>
      </w:r>
      <w:r w:rsidR="00AD49A1">
        <w:rPr>
          <w:rFonts w:ascii="Arial" w:eastAsia="Calibri" w:hAnsi="Arial" w:cs="Arial"/>
          <w:sz w:val="20"/>
          <w:szCs w:val="20"/>
        </w:rPr>
        <w:br/>
      </w:r>
      <w:r w:rsidRPr="00BF2684">
        <w:rPr>
          <w:rFonts w:ascii="Arial" w:eastAsia="Calibri" w:hAnsi="Arial" w:cs="Arial"/>
          <w:sz w:val="20"/>
          <w:szCs w:val="20"/>
        </w:rPr>
        <w:t>co najmniej dwaj poręczyciele.</w:t>
      </w:r>
    </w:p>
    <w:p w14:paraId="143EBFC2" w14:textId="1F489396" w:rsidR="00BF2684" w:rsidRDefault="00BF2684">
      <w:pPr>
        <w:pStyle w:val="Akapitzlist"/>
        <w:numPr>
          <w:ilvl w:val="0"/>
          <w:numId w:val="9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BF2684">
        <w:rPr>
          <w:rFonts w:ascii="Arial" w:eastAsia="Calibri" w:hAnsi="Arial" w:cs="Arial"/>
          <w:sz w:val="20"/>
          <w:szCs w:val="20"/>
        </w:rPr>
        <w:t>poręczenia udzielone przez osoby prawne lub jednostki organizacyjne posiadające zdolność      prawną.</w:t>
      </w:r>
    </w:p>
    <w:p w14:paraId="0C55B1BC" w14:textId="77777777" w:rsidR="00FE765E" w:rsidRPr="00BF2684" w:rsidRDefault="00FE765E" w:rsidP="00FE765E">
      <w:pPr>
        <w:pStyle w:val="Akapitzlist"/>
        <w:spacing w:after="160" w:line="360" w:lineRule="auto"/>
        <w:ind w:left="1070"/>
        <w:jc w:val="both"/>
        <w:rPr>
          <w:rFonts w:ascii="Arial" w:eastAsia="Calibri" w:hAnsi="Arial" w:cs="Arial"/>
          <w:sz w:val="20"/>
          <w:szCs w:val="20"/>
        </w:rPr>
      </w:pPr>
    </w:p>
    <w:p w14:paraId="70E526F7" w14:textId="26470DB4" w:rsidR="00A47734" w:rsidRPr="00A47734" w:rsidRDefault="00BF2684" w:rsidP="00A47734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7210A5">
        <w:rPr>
          <w:rFonts w:ascii="Arial" w:eastAsia="Calibri" w:hAnsi="Arial" w:cs="Arial"/>
          <w:b/>
          <w:bCs/>
          <w:sz w:val="20"/>
          <w:szCs w:val="20"/>
        </w:rPr>
        <w:t>Wynagrodzenie lub dochód uzyskiwany przez poręczyciela</w:t>
      </w:r>
      <w:r w:rsidRPr="00BF2684">
        <w:rPr>
          <w:rFonts w:ascii="Arial" w:eastAsia="Calibri" w:hAnsi="Arial" w:cs="Arial"/>
          <w:sz w:val="20"/>
          <w:szCs w:val="20"/>
        </w:rPr>
        <w:t xml:space="preserve"> podlega pomniejszeniu o kwotę miesięcznej spłaty zadłużenia wykazanego w oświadczeniu załączonym do wniosku o refundacje kosztów wyposażenia lub doposażenia stanowiska pracy.</w:t>
      </w:r>
    </w:p>
    <w:p w14:paraId="151990DF" w14:textId="77777777" w:rsidR="000F1118" w:rsidRDefault="000F1118" w:rsidP="00A47734">
      <w:pPr>
        <w:pStyle w:val="Akapitzlist"/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B660675" w14:textId="77777777" w:rsidR="0024741C" w:rsidRPr="00A47734" w:rsidRDefault="0024741C" w:rsidP="00A47734">
      <w:pPr>
        <w:pStyle w:val="Akapitzlist"/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3BD2A2EC" w14:textId="77777777" w:rsidR="00FE765E" w:rsidRPr="007210A5" w:rsidRDefault="00FE765E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7210A5">
        <w:rPr>
          <w:rFonts w:ascii="Arial" w:eastAsia="Calibri" w:hAnsi="Arial" w:cs="Arial"/>
          <w:b/>
          <w:sz w:val="20"/>
          <w:szCs w:val="20"/>
        </w:rPr>
        <w:lastRenderedPageBreak/>
        <w:t>Poręczycielem może być osoba fizyczna:</w:t>
      </w:r>
    </w:p>
    <w:p w14:paraId="1AC11147" w14:textId="3BAD8AAA" w:rsidR="00FE765E" w:rsidRPr="00FE765E" w:rsidRDefault="00FE765E">
      <w:pPr>
        <w:pStyle w:val="Akapitzlist"/>
        <w:numPr>
          <w:ilvl w:val="1"/>
          <w:numId w:val="11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 xml:space="preserve">pozostająca w stosunku pracy z pracodawcą niebędącym w stanie likwidacji lub upadłości, zatrudniona na czas nieokreślony lub określony nie krótszy niż 36 miesięcy, niebędąca w okresie wypowiedzenia, wobec której nie są ustanowione zajęcia sądowe lub administracyjne, </w:t>
      </w:r>
    </w:p>
    <w:p w14:paraId="7BC08697" w14:textId="206B80F2" w:rsidR="00FE765E" w:rsidRPr="00FE765E" w:rsidRDefault="00FE765E">
      <w:pPr>
        <w:pStyle w:val="Akapitzlist"/>
        <w:numPr>
          <w:ilvl w:val="1"/>
          <w:numId w:val="11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prowadząca działalność gospodarczą, niebędącą w stanie likwidacji lub upadłości, a osoba prowadząca w/w działalność nie posiada zaległości w ZUS/KRUS i US z tytułu jej prowadzenia.</w:t>
      </w:r>
    </w:p>
    <w:p w14:paraId="23F838BB" w14:textId="573E8F5E" w:rsidR="00FE765E" w:rsidRDefault="00FE765E">
      <w:pPr>
        <w:pStyle w:val="Akapitzlist"/>
        <w:numPr>
          <w:ilvl w:val="1"/>
          <w:numId w:val="11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posiadająca prawo do emerytury lub renty stałej.</w:t>
      </w:r>
    </w:p>
    <w:p w14:paraId="082D52EB" w14:textId="77777777" w:rsidR="00FE765E" w:rsidRPr="00FE765E" w:rsidRDefault="00FE765E" w:rsidP="00FE765E">
      <w:pPr>
        <w:pStyle w:val="Akapitzlist"/>
        <w:spacing w:after="160" w:line="360" w:lineRule="auto"/>
        <w:ind w:left="1070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04A52ABD" w14:textId="5C70757F" w:rsidR="00FE765E" w:rsidRPr="007210A5" w:rsidRDefault="00FE765E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7210A5">
        <w:rPr>
          <w:rFonts w:ascii="Arial" w:eastAsia="Calibri" w:hAnsi="Arial" w:cs="Arial"/>
          <w:b/>
          <w:sz w:val="20"/>
          <w:szCs w:val="20"/>
        </w:rPr>
        <w:t>Poręczycielem może być osoba prawna lub jednostka organizacyjna posiadająca zdolność prawną:</w:t>
      </w:r>
    </w:p>
    <w:p w14:paraId="4F654F1B" w14:textId="6685825B" w:rsidR="00FE765E" w:rsidRPr="00FE765E" w:rsidRDefault="00FE765E">
      <w:pPr>
        <w:pStyle w:val="Akapitzlist"/>
        <w:numPr>
          <w:ilvl w:val="1"/>
          <w:numId w:val="12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 xml:space="preserve">niebędąca w stanie likwidacji lub upadłości, </w:t>
      </w:r>
    </w:p>
    <w:p w14:paraId="7C988C5B" w14:textId="71147AF0" w:rsidR="00FE765E" w:rsidRPr="00FE765E" w:rsidRDefault="00FE765E">
      <w:pPr>
        <w:pStyle w:val="Akapitzlist"/>
        <w:numPr>
          <w:ilvl w:val="1"/>
          <w:numId w:val="12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nieposiadająca zaległości w ZUS/KRUS lub US,</w:t>
      </w:r>
    </w:p>
    <w:p w14:paraId="034D7F31" w14:textId="2C76415B" w:rsidR="00FE765E" w:rsidRDefault="00FE765E">
      <w:pPr>
        <w:pStyle w:val="Akapitzlist"/>
        <w:numPr>
          <w:ilvl w:val="1"/>
          <w:numId w:val="12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 xml:space="preserve">niepowiązaną kapitałowo ani osobowo z podmiotem będącym wnioskodawcą. </w:t>
      </w:r>
    </w:p>
    <w:p w14:paraId="61DFD160" w14:textId="77777777" w:rsidR="00FE765E" w:rsidRPr="00FE765E" w:rsidRDefault="00FE765E" w:rsidP="00FE765E">
      <w:pPr>
        <w:pStyle w:val="Akapitzlist"/>
        <w:spacing w:after="160" w:line="360" w:lineRule="auto"/>
        <w:ind w:left="1070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4F151F4A" w14:textId="147C2877" w:rsidR="00FE765E" w:rsidRPr="007210A5" w:rsidRDefault="00FE765E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7210A5">
        <w:rPr>
          <w:rFonts w:ascii="Arial" w:eastAsia="Calibri" w:hAnsi="Arial" w:cs="Arial"/>
          <w:b/>
          <w:sz w:val="20"/>
          <w:szCs w:val="20"/>
        </w:rPr>
        <w:t xml:space="preserve">Poręczycielem </w:t>
      </w:r>
      <w:r w:rsidRPr="007210A5">
        <w:rPr>
          <w:rFonts w:ascii="Arial" w:eastAsia="Calibri" w:hAnsi="Arial" w:cs="Arial"/>
          <w:b/>
          <w:sz w:val="20"/>
          <w:szCs w:val="20"/>
          <w:u w:val="single"/>
        </w:rPr>
        <w:t>nie może</w:t>
      </w:r>
      <w:r w:rsidRPr="007210A5">
        <w:rPr>
          <w:rFonts w:ascii="Arial" w:eastAsia="Calibri" w:hAnsi="Arial" w:cs="Arial"/>
          <w:b/>
          <w:sz w:val="20"/>
          <w:szCs w:val="20"/>
        </w:rPr>
        <w:t xml:space="preserve"> być osoba fizyczna:</w:t>
      </w:r>
    </w:p>
    <w:p w14:paraId="785E4554" w14:textId="73E0FA36" w:rsidR="00FE765E" w:rsidRPr="00FE765E" w:rsidRDefault="00FE765E">
      <w:pPr>
        <w:pStyle w:val="Akapitzlist"/>
        <w:numPr>
          <w:ilvl w:val="1"/>
          <w:numId w:val="13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zatrudniona poza granicami Rzeczpospolitej Polskiej,</w:t>
      </w:r>
    </w:p>
    <w:p w14:paraId="5396AA7D" w14:textId="18EBD3CB" w:rsidR="00FE765E" w:rsidRPr="00FE765E" w:rsidRDefault="00FE765E">
      <w:pPr>
        <w:pStyle w:val="Akapitzlist"/>
        <w:numPr>
          <w:ilvl w:val="1"/>
          <w:numId w:val="13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prowadząca działalność gospodarczą - posiadająca zaległości w ZUS/KRUS lub US,</w:t>
      </w:r>
    </w:p>
    <w:p w14:paraId="56176ABB" w14:textId="2A28D50F" w:rsidR="00FE765E" w:rsidRPr="00C548B0" w:rsidRDefault="00FE765E">
      <w:pPr>
        <w:pStyle w:val="Akapitzlist"/>
        <w:numPr>
          <w:ilvl w:val="1"/>
          <w:numId w:val="13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548B0">
        <w:rPr>
          <w:rFonts w:ascii="Arial" w:eastAsia="Calibri" w:hAnsi="Arial" w:cs="Arial"/>
          <w:bCs/>
          <w:sz w:val="20"/>
          <w:szCs w:val="20"/>
        </w:rPr>
        <w:t>prowadząca działalność gospodarczą - rozliczająca się z podatku dochodowego w formie karty podatkowej lub ryczałtu,</w:t>
      </w:r>
    </w:p>
    <w:p w14:paraId="5B66624C" w14:textId="7B8270C5" w:rsidR="00FE765E" w:rsidRPr="00FE765E" w:rsidRDefault="00FE765E">
      <w:pPr>
        <w:pStyle w:val="Akapitzlist"/>
        <w:numPr>
          <w:ilvl w:val="1"/>
          <w:numId w:val="13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prowadząca działalność gospodarczą przez okres uniemożliwiający oszacowanie osiąganego dochodu za pełen rok obrotowy/podatkowy (poprzedni rok kalendarzowy).</w:t>
      </w:r>
    </w:p>
    <w:p w14:paraId="01D5D9B3" w14:textId="562D2AFA" w:rsidR="00FE765E" w:rsidRPr="00FE765E" w:rsidRDefault="00FE765E">
      <w:pPr>
        <w:pStyle w:val="Akapitzlist"/>
        <w:numPr>
          <w:ilvl w:val="1"/>
          <w:numId w:val="13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współmałżonek wnioskodawcy pozostający z wnioskodawcą w małżeńskiej wspólności majątkowej (jeżeli istnieje rozdzielność majątkowa przed poręczeniem wymagane jest przedstawienie do wglądu oryginału aktu notarialnego lub orzeczenia sądu potwierdzającego ustanowienie rozdzielności),</w:t>
      </w:r>
    </w:p>
    <w:p w14:paraId="10D805E4" w14:textId="4F68852A" w:rsidR="00FE765E" w:rsidRPr="00FE765E" w:rsidRDefault="00FE765E">
      <w:pPr>
        <w:pStyle w:val="Akapitzlist"/>
        <w:numPr>
          <w:ilvl w:val="1"/>
          <w:numId w:val="13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zatrudniona przez wnioskodawcę,</w:t>
      </w:r>
    </w:p>
    <w:p w14:paraId="5613DC57" w14:textId="2C6FE4EF" w:rsidR="00AD49A1" w:rsidRDefault="00FE765E">
      <w:pPr>
        <w:pStyle w:val="Akapitzlist"/>
        <w:numPr>
          <w:ilvl w:val="1"/>
          <w:numId w:val="13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wspólnik spółki jawnej, partnerskiej, komandytowej lub komandytowo akcyjnej będącej wnioskodawcą.</w:t>
      </w:r>
    </w:p>
    <w:p w14:paraId="4EE690E2" w14:textId="77777777" w:rsidR="00AD49A1" w:rsidRPr="00AD49A1" w:rsidRDefault="00AD49A1" w:rsidP="00AD49A1">
      <w:pPr>
        <w:pStyle w:val="Akapitzlist"/>
        <w:spacing w:after="160" w:line="360" w:lineRule="auto"/>
        <w:ind w:left="1070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63C3D1FA" w14:textId="4FD2DF16" w:rsidR="00FE765E" w:rsidRPr="00FE765E" w:rsidRDefault="00FE765E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Wymagane jest również pisemne wyrażenie zgody</w:t>
      </w:r>
      <w:r w:rsidRPr="00FE765E">
        <w:rPr>
          <w:rFonts w:ascii="Arial" w:eastAsia="Calibri" w:hAnsi="Arial" w:cs="Arial"/>
          <w:bCs/>
          <w:sz w:val="20"/>
          <w:szCs w:val="20"/>
        </w:rPr>
        <w:t xml:space="preserve"> przez małżonka wnioskodawcy na podpisanie</w:t>
      </w:r>
      <w:r w:rsidR="000F1118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FE765E">
        <w:rPr>
          <w:rFonts w:ascii="Arial" w:eastAsia="Calibri" w:hAnsi="Arial" w:cs="Arial"/>
          <w:bCs/>
          <w:sz w:val="20"/>
          <w:szCs w:val="20"/>
        </w:rPr>
        <w:t xml:space="preserve">umowy oraz pisemne wyrażenie zgody na poręczenie </w:t>
      </w:r>
      <w:r w:rsidR="00C939EC" w:rsidRPr="00A47734">
        <w:rPr>
          <w:rFonts w:ascii="Arial" w:eastAsia="Calibri" w:hAnsi="Arial" w:cs="Arial"/>
          <w:bCs/>
          <w:sz w:val="20"/>
          <w:szCs w:val="20"/>
        </w:rPr>
        <w:t>lub poręczenie wekslowe</w:t>
      </w:r>
      <w:r w:rsidR="00C939EC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FE765E">
        <w:rPr>
          <w:rFonts w:ascii="Arial" w:eastAsia="Calibri" w:hAnsi="Arial" w:cs="Arial"/>
          <w:bCs/>
          <w:sz w:val="20"/>
          <w:szCs w:val="20"/>
        </w:rPr>
        <w:t>przez małżonka poręczyciela. W przypadku, gdy poręczyciel lub wnioskodawca jest:</w:t>
      </w:r>
    </w:p>
    <w:p w14:paraId="6A5B40E1" w14:textId="69D93634" w:rsidR="00FE765E" w:rsidRPr="00FE765E" w:rsidRDefault="00FE765E">
      <w:pPr>
        <w:pStyle w:val="Akapitzlist"/>
        <w:numPr>
          <w:ilvl w:val="1"/>
          <w:numId w:val="14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rozwiedziony/rozwiedziona wymagane jest przedstawienie do wglądu wyroku z sądu lub odpisu aktu małżeństwa z adnotacją o rozwodzie,</w:t>
      </w:r>
    </w:p>
    <w:p w14:paraId="25068F8E" w14:textId="4D01645F" w:rsidR="00BF2684" w:rsidRDefault="00FE765E">
      <w:pPr>
        <w:pStyle w:val="Akapitzlist"/>
        <w:numPr>
          <w:ilvl w:val="1"/>
          <w:numId w:val="14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E765E">
        <w:rPr>
          <w:rFonts w:ascii="Arial" w:eastAsia="Calibri" w:hAnsi="Arial" w:cs="Arial"/>
          <w:bCs/>
          <w:sz w:val="20"/>
          <w:szCs w:val="20"/>
        </w:rPr>
        <w:t>wdowiec/wdowa wymagane jest przedstawienie do wglądu aktu zgonu współmałżonka.</w:t>
      </w:r>
    </w:p>
    <w:p w14:paraId="4C296F67" w14:textId="77777777" w:rsidR="00EA16C5" w:rsidRDefault="00EA16C5" w:rsidP="00EA16C5">
      <w:pPr>
        <w:pStyle w:val="Akapitzlist"/>
        <w:spacing w:after="160" w:line="360" w:lineRule="auto"/>
        <w:ind w:left="1070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4A1D5F8D" w14:textId="77777777" w:rsidR="000F1118" w:rsidRDefault="00EA16C5" w:rsidP="000F1118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 xml:space="preserve">Poręczyciel przedkłada </w:t>
      </w:r>
      <w:r w:rsidRPr="00CF5C80">
        <w:rPr>
          <w:rFonts w:ascii="Arial" w:eastAsia="Calibri" w:hAnsi="Arial" w:cs="Arial"/>
          <w:bCs/>
          <w:sz w:val="20"/>
          <w:szCs w:val="20"/>
        </w:rPr>
        <w:t>oświadczenie</w:t>
      </w:r>
      <w:r w:rsidRPr="00EA16C5">
        <w:rPr>
          <w:rFonts w:ascii="Arial" w:eastAsia="Calibri" w:hAnsi="Arial" w:cs="Arial"/>
          <w:bCs/>
          <w:sz w:val="20"/>
          <w:szCs w:val="20"/>
        </w:rPr>
        <w:t xml:space="preserve"> o uzyskiwanych dochodach ze wskazaniem źródła i kwoty dochodu oraz o aktualnych zobowiązaniach finansowych z określeniem wysokości miesięcznej spłaty zadłużenia, podając jednocześnie imię, nazwisko, adres zamieszkania, numer PESEL, jeżeli został nadany oraz nazwę i numer dokumentu potwierdzającego tożsamość</w:t>
      </w:r>
      <w:r w:rsidR="00CF5C80">
        <w:rPr>
          <w:rFonts w:ascii="Arial" w:eastAsia="Calibri" w:hAnsi="Arial" w:cs="Arial"/>
          <w:bCs/>
          <w:sz w:val="20"/>
          <w:szCs w:val="20"/>
        </w:rPr>
        <w:t>,</w:t>
      </w:r>
      <w:r w:rsidR="00CF5C80" w:rsidRPr="00CF5C80">
        <w:rPr>
          <w:rFonts w:ascii="Arial" w:eastAsia="Calibri" w:hAnsi="Arial" w:cs="Arial"/>
          <w:bCs/>
          <w:color w:val="EE0000"/>
          <w:sz w:val="20"/>
          <w:szCs w:val="20"/>
        </w:rPr>
        <w:t xml:space="preserve"> </w:t>
      </w:r>
      <w:r w:rsidR="00CF5C80" w:rsidRPr="005C68AC">
        <w:rPr>
          <w:rFonts w:ascii="Arial" w:eastAsia="Calibri" w:hAnsi="Arial" w:cs="Arial"/>
          <w:bCs/>
          <w:sz w:val="20"/>
          <w:szCs w:val="20"/>
        </w:rPr>
        <w:t>na druku przygotowanym przez Urząd</w:t>
      </w:r>
      <w:r w:rsidRPr="005C68AC">
        <w:rPr>
          <w:rFonts w:ascii="Arial" w:eastAsia="Calibri" w:hAnsi="Arial" w:cs="Arial"/>
          <w:bCs/>
          <w:sz w:val="20"/>
          <w:szCs w:val="20"/>
        </w:rPr>
        <w:t xml:space="preserve">. </w:t>
      </w:r>
    </w:p>
    <w:p w14:paraId="335C6ABF" w14:textId="4C85F539" w:rsidR="00EA16C5" w:rsidRPr="000F1118" w:rsidRDefault="00EA16C5" w:rsidP="000F1118">
      <w:pPr>
        <w:pStyle w:val="Akapitzlist"/>
        <w:spacing w:after="160" w:line="360" w:lineRule="auto"/>
        <w:ind w:left="502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/>
          <w:sz w:val="20"/>
          <w:szCs w:val="20"/>
        </w:rPr>
        <w:t>Poręczyciel potwierdza</w:t>
      </w:r>
      <w:r w:rsidRPr="000F1118">
        <w:rPr>
          <w:rFonts w:ascii="Arial" w:eastAsia="Calibri" w:hAnsi="Arial" w:cs="Arial"/>
          <w:bCs/>
          <w:sz w:val="20"/>
          <w:szCs w:val="20"/>
        </w:rPr>
        <w:t xml:space="preserve"> własnoręcznym podpisem, prawdziwość informacji zawartych w oświadczeniu załączonym do wniosku o refundacje kosztów wyposażenia lub doposażenia stanowiska pracy. </w:t>
      </w:r>
    </w:p>
    <w:p w14:paraId="03D8A162" w14:textId="77777777" w:rsidR="0074551D" w:rsidRDefault="0074551D" w:rsidP="00C939EC">
      <w:pPr>
        <w:pStyle w:val="Akapitzlist"/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41A691C9" w14:textId="77777777" w:rsidR="0024741C" w:rsidRPr="00C939EC" w:rsidRDefault="0024741C" w:rsidP="00C939EC">
      <w:pPr>
        <w:pStyle w:val="Akapitzlist"/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2C17741C" w14:textId="06917638" w:rsidR="00EA16C5" w:rsidRPr="00CF5C80" w:rsidRDefault="00EA16C5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lastRenderedPageBreak/>
        <w:t>W przypadku dochodu uzyskiwanego:</w:t>
      </w:r>
    </w:p>
    <w:p w14:paraId="1ACE24ED" w14:textId="44146982" w:rsidR="00EA16C5" w:rsidRPr="00EA16C5" w:rsidRDefault="00EA16C5">
      <w:pPr>
        <w:pStyle w:val="Akapitzlist"/>
        <w:numPr>
          <w:ilvl w:val="1"/>
          <w:numId w:val="15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EA16C5">
        <w:rPr>
          <w:rFonts w:ascii="Arial" w:eastAsia="Calibri" w:hAnsi="Arial" w:cs="Arial"/>
          <w:bCs/>
          <w:sz w:val="20"/>
          <w:szCs w:val="20"/>
        </w:rPr>
        <w:t>z tytułu umowy o pracę konieczne jest złożenie zaświadczenia od pracodawcy o wysokości dochodu,</w:t>
      </w:r>
    </w:p>
    <w:p w14:paraId="716B47E6" w14:textId="642048A9" w:rsidR="00EA16C5" w:rsidRPr="00EA16C5" w:rsidRDefault="00EA16C5">
      <w:pPr>
        <w:pStyle w:val="Akapitzlist"/>
        <w:numPr>
          <w:ilvl w:val="1"/>
          <w:numId w:val="15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EA16C5">
        <w:rPr>
          <w:rFonts w:ascii="Arial" w:eastAsia="Calibri" w:hAnsi="Arial" w:cs="Arial"/>
          <w:bCs/>
          <w:sz w:val="20"/>
          <w:szCs w:val="20"/>
        </w:rPr>
        <w:t>z tytułu prawa do renty/emerytury konieczne jest złożenie decyzji lub zaświadczeń organów rentowo – emerytalnych oraz potwierdzenia wpływu na konto bankowe kwoty świadczenia w okresie 3 miesięcy bezpośrednio poprzedzających termin złożenia oświadczenia poręczyciela,</w:t>
      </w:r>
    </w:p>
    <w:p w14:paraId="3AA8155F" w14:textId="41EE0AC7" w:rsidR="00EA16C5" w:rsidRDefault="00EA16C5" w:rsidP="008D47D9">
      <w:pPr>
        <w:pStyle w:val="Akapitzlist"/>
        <w:numPr>
          <w:ilvl w:val="1"/>
          <w:numId w:val="15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EA16C5">
        <w:rPr>
          <w:rFonts w:ascii="Arial" w:eastAsia="Calibri" w:hAnsi="Arial" w:cs="Arial"/>
          <w:bCs/>
          <w:sz w:val="20"/>
          <w:szCs w:val="20"/>
        </w:rPr>
        <w:t xml:space="preserve">z tytułu dochodu uzyskiwanego poprzez prowadzenie działalności gospodarczej </w:t>
      </w:r>
      <w:r w:rsidR="00C939EC" w:rsidRPr="00A47734">
        <w:rPr>
          <w:rFonts w:ascii="Arial" w:eastAsia="Calibri" w:hAnsi="Arial" w:cs="Arial"/>
          <w:bCs/>
          <w:sz w:val="20"/>
          <w:szCs w:val="20"/>
        </w:rPr>
        <w:t>wymagane</w:t>
      </w:r>
      <w:r w:rsidR="00C939EC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EA16C5">
        <w:rPr>
          <w:rFonts w:ascii="Arial" w:eastAsia="Calibri" w:hAnsi="Arial" w:cs="Arial"/>
          <w:bCs/>
          <w:sz w:val="20"/>
          <w:szCs w:val="20"/>
        </w:rPr>
        <w:t>jest przedłożenie zaświadczenia o niezaleganiu z Zakładu Ubezpieczeń Społecznych/Kasy Rolniczego Ubezpieczenia Społecznego i Urzędu Skarbowego oraz zaświadczenia o wysokości dochodu z Urzędu Skarbowego.</w:t>
      </w:r>
    </w:p>
    <w:p w14:paraId="5ABC9E1B" w14:textId="77777777" w:rsidR="008D47D9" w:rsidRPr="008D47D9" w:rsidRDefault="008D47D9" w:rsidP="008D47D9">
      <w:pPr>
        <w:pStyle w:val="Akapitzlist"/>
        <w:spacing w:after="160" w:line="360" w:lineRule="auto"/>
        <w:ind w:left="928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315A2297" w14:textId="77777777" w:rsidR="000F1118" w:rsidRDefault="00EA16C5" w:rsidP="000F1118">
      <w:pPr>
        <w:pStyle w:val="Akapitzlist"/>
        <w:numPr>
          <w:ilvl w:val="0"/>
          <w:numId w:val="8"/>
        </w:numPr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 xml:space="preserve">W przypadku poręczenia udzielonego przez osoby prawne lub jednostki organizacyjne </w:t>
      </w:r>
      <w:r w:rsidRPr="00EA16C5">
        <w:rPr>
          <w:rFonts w:ascii="Arial" w:eastAsia="Calibri" w:hAnsi="Arial" w:cs="Arial"/>
          <w:bCs/>
          <w:sz w:val="20"/>
          <w:szCs w:val="20"/>
        </w:rPr>
        <w:t>posiadające zdolność prawną konieczne jest dostarczenie następujących dokumentów:</w:t>
      </w:r>
    </w:p>
    <w:p w14:paraId="28716320" w14:textId="77777777" w:rsidR="000F1118" w:rsidRDefault="00EA16C5" w:rsidP="000F1118">
      <w:pPr>
        <w:pStyle w:val="Akapitzlist"/>
        <w:spacing w:after="160" w:line="360" w:lineRule="auto"/>
        <w:ind w:left="502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</w:rPr>
        <w:t>- zaświadczenia z Zakładu Ubezpieczeń Społecznych o niezaleganiu w opłacaniu składek,</w:t>
      </w:r>
    </w:p>
    <w:p w14:paraId="2508EC3C" w14:textId="77777777" w:rsidR="000F1118" w:rsidRDefault="00EA16C5" w:rsidP="000F1118">
      <w:pPr>
        <w:pStyle w:val="Akapitzlist"/>
        <w:spacing w:after="160" w:line="360" w:lineRule="auto"/>
        <w:ind w:left="502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</w:rPr>
        <w:t>- zaświadczenia z Urzędu Skarbowego o niezaleganiu w opłacaniu podatków,</w:t>
      </w:r>
    </w:p>
    <w:p w14:paraId="7F69CC90" w14:textId="77777777" w:rsidR="000F1118" w:rsidRDefault="00EA16C5" w:rsidP="000F1118">
      <w:pPr>
        <w:pStyle w:val="Akapitzlist"/>
        <w:spacing w:after="160" w:line="360" w:lineRule="auto"/>
        <w:ind w:left="502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</w:rPr>
        <w:t>- bilansu, rachunku zysków i strat za rok poprzedni,</w:t>
      </w:r>
    </w:p>
    <w:p w14:paraId="01A0DA20" w14:textId="18D9A461" w:rsidR="00EA16C5" w:rsidRPr="000F1118" w:rsidRDefault="00EA16C5" w:rsidP="000F1118">
      <w:pPr>
        <w:pStyle w:val="Akapitzlist"/>
        <w:spacing w:after="160" w:line="360" w:lineRule="auto"/>
        <w:ind w:left="502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</w:rPr>
        <w:t>-</w:t>
      </w:r>
      <w:r w:rsidR="00063C05" w:rsidRPr="000F1118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0F1118">
        <w:rPr>
          <w:rFonts w:ascii="Arial" w:eastAsia="Calibri" w:hAnsi="Arial" w:cs="Arial"/>
          <w:bCs/>
          <w:sz w:val="20"/>
          <w:szCs w:val="20"/>
        </w:rPr>
        <w:t>oświadczenia na druku przygotowanym przez Urząd o wysokości osiąganego dochodu wraz z informacją o posiadanych zobowiązaniach.</w:t>
      </w:r>
    </w:p>
    <w:p w14:paraId="50853456" w14:textId="77777777" w:rsidR="00EA16C5" w:rsidRDefault="00EA16C5" w:rsidP="00EA16C5">
      <w:pPr>
        <w:pStyle w:val="Akapitzlist"/>
        <w:spacing w:after="16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5A694738" w14:textId="633FA4BB" w:rsidR="00063C05" w:rsidRDefault="00063C05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 xml:space="preserve">Przy </w:t>
      </w:r>
      <w:r w:rsidR="00EA16C5" w:rsidRPr="00CF5C80">
        <w:rPr>
          <w:rFonts w:ascii="Arial" w:eastAsia="Calibri" w:hAnsi="Arial" w:cs="Arial"/>
          <w:b/>
          <w:sz w:val="20"/>
          <w:szCs w:val="20"/>
        </w:rPr>
        <w:t>wybor</w:t>
      </w:r>
      <w:r w:rsidRPr="00CF5C80">
        <w:rPr>
          <w:rFonts w:ascii="Arial" w:eastAsia="Calibri" w:hAnsi="Arial" w:cs="Arial"/>
          <w:b/>
          <w:sz w:val="20"/>
          <w:szCs w:val="20"/>
        </w:rPr>
        <w:t>ze</w:t>
      </w:r>
      <w:r w:rsidR="00EA16C5" w:rsidRPr="00CF5C80">
        <w:rPr>
          <w:rFonts w:ascii="Arial" w:eastAsia="Calibri" w:hAnsi="Arial" w:cs="Arial"/>
          <w:b/>
          <w:sz w:val="20"/>
          <w:szCs w:val="20"/>
        </w:rPr>
        <w:t xml:space="preserve"> zabezpieczenia w postaci gwarancji bankowej lub blokady środków zgromadzonych na rachunku płatniczym</w:t>
      </w:r>
      <w:r w:rsidR="00270E28">
        <w:rPr>
          <w:rFonts w:ascii="Arial" w:eastAsia="Calibri" w:hAnsi="Arial" w:cs="Arial"/>
          <w:bCs/>
          <w:sz w:val="20"/>
          <w:szCs w:val="20"/>
        </w:rPr>
        <w:t xml:space="preserve">, </w:t>
      </w:r>
      <w:r w:rsidR="00EA16C5" w:rsidRPr="00EA16C5">
        <w:rPr>
          <w:rFonts w:ascii="Arial" w:eastAsia="Calibri" w:hAnsi="Arial" w:cs="Arial"/>
          <w:bCs/>
          <w:sz w:val="20"/>
          <w:szCs w:val="20"/>
        </w:rPr>
        <w:t xml:space="preserve">kwota zabezpieczenia </w:t>
      </w:r>
      <w:r w:rsidR="00EA16C5" w:rsidRPr="00CF5C80">
        <w:rPr>
          <w:rFonts w:ascii="Arial" w:eastAsia="Calibri" w:hAnsi="Arial" w:cs="Arial"/>
          <w:bCs/>
          <w:sz w:val="20"/>
          <w:szCs w:val="20"/>
          <w:u w:val="single"/>
        </w:rPr>
        <w:t xml:space="preserve">podwyższona </w:t>
      </w:r>
      <w:r w:rsidR="00CF54E2" w:rsidRPr="00CF5C80">
        <w:rPr>
          <w:rFonts w:ascii="Arial" w:eastAsia="Calibri" w:hAnsi="Arial" w:cs="Arial"/>
          <w:bCs/>
          <w:sz w:val="20"/>
          <w:szCs w:val="20"/>
          <w:u w:val="single"/>
        </w:rPr>
        <w:t xml:space="preserve">jest </w:t>
      </w:r>
      <w:r w:rsidR="00EA16C5" w:rsidRPr="00CF5C80">
        <w:rPr>
          <w:rFonts w:ascii="Arial" w:eastAsia="Calibri" w:hAnsi="Arial" w:cs="Arial"/>
          <w:bCs/>
          <w:sz w:val="20"/>
          <w:szCs w:val="20"/>
          <w:u w:val="single"/>
        </w:rPr>
        <w:t>o 20%</w:t>
      </w:r>
      <w:r w:rsidR="00EA16C5" w:rsidRPr="00EA16C5">
        <w:rPr>
          <w:rFonts w:ascii="Arial" w:eastAsia="Calibri" w:hAnsi="Arial" w:cs="Arial"/>
          <w:bCs/>
          <w:sz w:val="20"/>
          <w:szCs w:val="20"/>
        </w:rPr>
        <w:t xml:space="preserve"> kwoty przyznanej</w:t>
      </w:r>
      <w:r w:rsidR="00CF5C80">
        <w:rPr>
          <w:rFonts w:ascii="Arial" w:eastAsia="Calibri" w:hAnsi="Arial" w:cs="Arial"/>
          <w:bCs/>
          <w:sz w:val="20"/>
          <w:szCs w:val="20"/>
        </w:rPr>
        <w:t xml:space="preserve"> refundacji</w:t>
      </w:r>
      <w:r w:rsidR="00325379">
        <w:rPr>
          <w:rFonts w:ascii="Arial" w:eastAsia="Calibri" w:hAnsi="Arial" w:cs="Arial"/>
          <w:bCs/>
          <w:sz w:val="20"/>
          <w:szCs w:val="20"/>
        </w:rPr>
        <w:t>.</w:t>
      </w:r>
    </w:p>
    <w:p w14:paraId="7F20F256" w14:textId="77777777" w:rsidR="00325379" w:rsidRPr="00325379" w:rsidRDefault="00325379" w:rsidP="00325379">
      <w:pPr>
        <w:pStyle w:val="Akapitzlist"/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4512C21C" w14:textId="77777777" w:rsidR="000F1118" w:rsidRDefault="00325379" w:rsidP="000F1118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W przypadku aktu notarialnego o poddaniu się egzekucji przez dłużnika</w:t>
      </w:r>
      <w:r w:rsidRPr="00325379">
        <w:rPr>
          <w:rFonts w:ascii="Arial" w:eastAsia="Calibri" w:hAnsi="Arial" w:cs="Arial"/>
          <w:bCs/>
          <w:sz w:val="20"/>
          <w:szCs w:val="20"/>
        </w:rPr>
        <w:t xml:space="preserve"> należy złożyć oświadczenie dotyczące wykazania składników majątku</w:t>
      </w:r>
      <w:r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325379">
        <w:rPr>
          <w:rFonts w:ascii="Arial" w:eastAsia="Calibri" w:hAnsi="Arial" w:cs="Arial"/>
          <w:bCs/>
          <w:sz w:val="20"/>
          <w:szCs w:val="20"/>
        </w:rPr>
        <w:t>z których w razie niedotrzymania warunków umowy będzie mogła być przeprowadzona egzekucja</w:t>
      </w:r>
      <w:r w:rsidR="00CF5C80">
        <w:rPr>
          <w:rFonts w:ascii="Arial" w:eastAsia="Calibri" w:hAnsi="Arial" w:cs="Arial"/>
          <w:bCs/>
          <w:sz w:val="20"/>
          <w:szCs w:val="20"/>
        </w:rPr>
        <w:t>,</w:t>
      </w:r>
      <w:r w:rsidR="00CF5C80" w:rsidRPr="00CF5C80">
        <w:rPr>
          <w:rFonts w:ascii="Arial" w:eastAsia="Calibri" w:hAnsi="Arial" w:cs="Arial"/>
          <w:bCs/>
          <w:color w:val="EE0000"/>
          <w:sz w:val="20"/>
          <w:szCs w:val="20"/>
        </w:rPr>
        <w:t xml:space="preserve"> </w:t>
      </w:r>
      <w:r w:rsidR="00CF5C80" w:rsidRPr="005C68AC">
        <w:rPr>
          <w:rFonts w:ascii="Arial" w:eastAsia="Calibri" w:hAnsi="Arial" w:cs="Arial"/>
          <w:bCs/>
          <w:sz w:val="20"/>
          <w:szCs w:val="20"/>
        </w:rPr>
        <w:t>na druku przygotowanym przez Urząd</w:t>
      </w:r>
      <w:r w:rsidRPr="00325379">
        <w:rPr>
          <w:rFonts w:ascii="Arial" w:eastAsia="Calibri" w:hAnsi="Arial" w:cs="Arial"/>
          <w:bCs/>
          <w:sz w:val="20"/>
          <w:szCs w:val="20"/>
        </w:rPr>
        <w:t xml:space="preserve">. </w:t>
      </w:r>
    </w:p>
    <w:p w14:paraId="6BFEF2ED" w14:textId="3757F9B1" w:rsidR="00236E28" w:rsidRPr="000F1118" w:rsidRDefault="00325379" w:rsidP="000F1118">
      <w:pPr>
        <w:spacing w:line="360" w:lineRule="auto"/>
        <w:ind w:left="502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</w:rPr>
        <w:t>Należy również udokumentować tytuł prawny wnioskodawcy do każdego z tych przedmiotów majątkowych, wskazać ewentualne ograniczenia w rozporządzaniu nim.</w:t>
      </w:r>
      <w:r w:rsidR="00D54893" w:rsidRPr="000F1118">
        <w:rPr>
          <w:rFonts w:ascii="Arial" w:eastAsia="Calibri" w:hAnsi="Arial" w:cs="Arial"/>
          <w:bCs/>
          <w:sz w:val="20"/>
          <w:szCs w:val="20"/>
        </w:rPr>
        <w:t xml:space="preserve"> </w:t>
      </w:r>
    </w:p>
    <w:p w14:paraId="7C7DEE8D" w14:textId="342A6F1E" w:rsidR="00D54893" w:rsidRDefault="00D54893" w:rsidP="000F1118">
      <w:pPr>
        <w:spacing w:line="360" w:lineRule="auto"/>
        <w:ind w:firstLine="502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K</w:t>
      </w:r>
      <w:r w:rsidRPr="00D54893">
        <w:rPr>
          <w:rFonts w:ascii="Arial" w:eastAsia="Calibri" w:hAnsi="Arial" w:cs="Arial"/>
          <w:bCs/>
          <w:sz w:val="20"/>
          <w:szCs w:val="20"/>
        </w:rPr>
        <w:t xml:space="preserve">onieczne jest </w:t>
      </w:r>
      <w:r w:rsidRPr="00D54893">
        <w:rPr>
          <w:rFonts w:ascii="Arial" w:eastAsia="Calibri" w:hAnsi="Arial" w:cs="Arial"/>
          <w:bCs/>
          <w:sz w:val="20"/>
          <w:szCs w:val="20"/>
          <w:u w:val="single"/>
        </w:rPr>
        <w:t>ustanowienie dodatkowego zabezpieczenia</w:t>
      </w:r>
      <w:r w:rsidRPr="00D54893">
        <w:rPr>
          <w:rFonts w:ascii="Arial" w:eastAsia="Calibri" w:hAnsi="Arial" w:cs="Arial"/>
          <w:bCs/>
          <w:sz w:val="20"/>
          <w:szCs w:val="20"/>
        </w:rPr>
        <w:t xml:space="preserve"> w formie</w:t>
      </w:r>
      <w:r>
        <w:rPr>
          <w:rFonts w:ascii="Arial" w:eastAsia="Calibri" w:hAnsi="Arial" w:cs="Arial"/>
          <w:bCs/>
          <w:sz w:val="20"/>
          <w:szCs w:val="20"/>
        </w:rPr>
        <w:t xml:space="preserve"> wymienionej w pkt I 1 i 3-6.</w:t>
      </w:r>
    </w:p>
    <w:p w14:paraId="680EC9E9" w14:textId="77777777" w:rsidR="00AD49A1" w:rsidRPr="00CF5C80" w:rsidRDefault="00AD49A1" w:rsidP="00AD49A1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1D83657" w14:textId="37D01F4E" w:rsidR="00236E28" w:rsidRPr="00236E28" w:rsidRDefault="00236E28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Po pozytywnym rozpatrzeniu wniosku w celu podpisania umowy</w:t>
      </w:r>
      <w:r>
        <w:rPr>
          <w:rFonts w:ascii="Arial" w:eastAsia="Calibri" w:hAnsi="Arial" w:cs="Arial"/>
          <w:bCs/>
          <w:sz w:val="20"/>
          <w:szCs w:val="20"/>
        </w:rPr>
        <w:t xml:space="preserve"> należy w wyznaczonym przez Urząd terminie </w:t>
      </w:r>
      <w:r w:rsidRPr="00CF5C80">
        <w:rPr>
          <w:rFonts w:ascii="Arial" w:eastAsia="Calibri" w:hAnsi="Arial" w:cs="Arial"/>
          <w:bCs/>
          <w:sz w:val="20"/>
          <w:szCs w:val="20"/>
          <w:u w:val="single"/>
        </w:rPr>
        <w:t>dostarczyć</w:t>
      </w:r>
      <w:r w:rsidRPr="00236E28">
        <w:rPr>
          <w:rFonts w:ascii="Arial" w:eastAsia="Calibri" w:hAnsi="Arial" w:cs="Arial"/>
          <w:bCs/>
          <w:sz w:val="20"/>
          <w:szCs w:val="20"/>
        </w:rPr>
        <w:t xml:space="preserve"> </w:t>
      </w:r>
      <w:r>
        <w:rPr>
          <w:rFonts w:ascii="Arial" w:eastAsia="Calibri" w:hAnsi="Arial" w:cs="Arial"/>
          <w:bCs/>
          <w:sz w:val="20"/>
          <w:szCs w:val="20"/>
        </w:rPr>
        <w:t>odpowiednio:</w:t>
      </w:r>
    </w:p>
    <w:p w14:paraId="1A5A360C" w14:textId="0F3261CB" w:rsidR="00236E28" w:rsidRDefault="00236E2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przy wyborze zabezpieczenia w postaci weksla z poręczeniem </w:t>
      </w:r>
      <w:r w:rsidR="002E16F9">
        <w:rPr>
          <w:rFonts w:ascii="Arial" w:eastAsia="Calibri" w:hAnsi="Arial" w:cs="Arial"/>
          <w:bCs/>
          <w:sz w:val="20"/>
          <w:szCs w:val="20"/>
        </w:rPr>
        <w:t>wekslowym</w:t>
      </w:r>
      <w:r>
        <w:rPr>
          <w:rFonts w:ascii="Arial" w:eastAsia="Calibri" w:hAnsi="Arial" w:cs="Arial"/>
          <w:bCs/>
          <w:sz w:val="20"/>
          <w:szCs w:val="20"/>
        </w:rPr>
        <w:t xml:space="preserve"> (</w:t>
      </w:r>
      <w:proofErr w:type="spellStart"/>
      <w:r>
        <w:rPr>
          <w:rFonts w:ascii="Arial" w:eastAsia="Calibri" w:hAnsi="Arial" w:cs="Arial"/>
          <w:bCs/>
          <w:sz w:val="20"/>
          <w:szCs w:val="20"/>
        </w:rPr>
        <w:t>aval</w:t>
      </w:r>
      <w:proofErr w:type="spellEnd"/>
      <w:r>
        <w:rPr>
          <w:rFonts w:ascii="Arial" w:eastAsia="Calibri" w:hAnsi="Arial" w:cs="Arial"/>
          <w:bCs/>
          <w:sz w:val="20"/>
          <w:szCs w:val="20"/>
        </w:rPr>
        <w:t xml:space="preserve">): </w:t>
      </w:r>
    </w:p>
    <w:p w14:paraId="311CC59F" w14:textId="75F79D65" w:rsidR="00236E28" w:rsidRPr="00236E28" w:rsidRDefault="00236E28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36E28">
        <w:rPr>
          <w:rFonts w:ascii="Arial" w:eastAsia="Calibri" w:hAnsi="Arial" w:cs="Arial"/>
          <w:bCs/>
          <w:sz w:val="20"/>
          <w:szCs w:val="20"/>
        </w:rPr>
        <w:t>dokument</w:t>
      </w:r>
      <w:r>
        <w:rPr>
          <w:rFonts w:ascii="Arial" w:eastAsia="Calibri" w:hAnsi="Arial" w:cs="Arial"/>
          <w:bCs/>
          <w:sz w:val="20"/>
          <w:szCs w:val="20"/>
        </w:rPr>
        <w:t>y</w:t>
      </w:r>
      <w:r w:rsidRPr="00236E28">
        <w:rPr>
          <w:rFonts w:ascii="Arial" w:eastAsia="Calibri" w:hAnsi="Arial" w:cs="Arial"/>
          <w:bCs/>
          <w:sz w:val="20"/>
          <w:szCs w:val="20"/>
        </w:rPr>
        <w:t xml:space="preserve"> potwierdzając</w:t>
      </w:r>
      <w:r>
        <w:rPr>
          <w:rFonts w:ascii="Arial" w:eastAsia="Calibri" w:hAnsi="Arial" w:cs="Arial"/>
          <w:bCs/>
          <w:sz w:val="20"/>
          <w:szCs w:val="20"/>
        </w:rPr>
        <w:t>e</w:t>
      </w:r>
      <w:r w:rsidRPr="00236E28">
        <w:rPr>
          <w:rFonts w:ascii="Arial" w:eastAsia="Calibri" w:hAnsi="Arial" w:cs="Arial"/>
          <w:bCs/>
          <w:sz w:val="20"/>
          <w:szCs w:val="20"/>
        </w:rPr>
        <w:t xml:space="preserve"> wysokość osiąganych dochodów dwóch poręczycieli na kwotę minimum 6 500,00 zł</w:t>
      </w:r>
      <w:r>
        <w:rPr>
          <w:rFonts w:ascii="Arial" w:eastAsia="Calibri" w:hAnsi="Arial" w:cs="Arial"/>
          <w:bCs/>
          <w:sz w:val="20"/>
          <w:szCs w:val="20"/>
        </w:rPr>
        <w:t>,</w:t>
      </w:r>
      <w:r w:rsidR="002E16F9">
        <w:rPr>
          <w:rFonts w:ascii="Arial" w:eastAsia="Calibri" w:hAnsi="Arial" w:cs="Arial"/>
          <w:bCs/>
          <w:sz w:val="20"/>
          <w:szCs w:val="20"/>
        </w:rPr>
        <w:t xml:space="preserve"> </w:t>
      </w:r>
    </w:p>
    <w:p w14:paraId="37D638FB" w14:textId="585D283A" w:rsidR="00236E28" w:rsidRPr="00236E28" w:rsidRDefault="00236E28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bookmarkStart w:id="8" w:name="_Hlk219365355"/>
      <w:bookmarkStart w:id="9" w:name="_Hlk104978698"/>
      <w:r w:rsidRPr="00236E28">
        <w:rPr>
          <w:rFonts w:ascii="Arial" w:eastAsia="Calibri" w:hAnsi="Arial" w:cs="Arial"/>
          <w:bCs/>
          <w:sz w:val="20"/>
          <w:szCs w:val="20"/>
        </w:rPr>
        <w:t>OŚWIADCZENI</w:t>
      </w:r>
      <w:r>
        <w:rPr>
          <w:rFonts w:ascii="Arial" w:eastAsia="Calibri" w:hAnsi="Arial" w:cs="Arial"/>
          <w:bCs/>
          <w:sz w:val="20"/>
          <w:szCs w:val="20"/>
        </w:rPr>
        <w:t>E</w:t>
      </w:r>
      <w:r w:rsidRPr="00236E28">
        <w:rPr>
          <w:rFonts w:ascii="Arial" w:eastAsia="Calibri" w:hAnsi="Arial" w:cs="Arial"/>
          <w:bCs/>
          <w:sz w:val="20"/>
          <w:szCs w:val="20"/>
        </w:rPr>
        <w:t xml:space="preserve"> Współmałżonka Wnioskodawcy (w przypadku osoby fizycznej prowadzącej działalność gospodarczą i spółki cywilnej)</w:t>
      </w:r>
      <w:r>
        <w:rPr>
          <w:rFonts w:ascii="Arial" w:eastAsia="Calibri" w:hAnsi="Arial" w:cs="Arial"/>
          <w:bCs/>
          <w:sz w:val="20"/>
          <w:szCs w:val="20"/>
        </w:rPr>
        <w:t>,</w:t>
      </w:r>
      <w:r w:rsidR="002E16F9" w:rsidRPr="002E16F9">
        <w:rPr>
          <w:rFonts w:ascii="Arial" w:eastAsia="Calibri" w:hAnsi="Arial" w:cs="Arial"/>
          <w:bCs/>
          <w:color w:val="EE0000"/>
          <w:sz w:val="20"/>
          <w:szCs w:val="20"/>
        </w:rPr>
        <w:t xml:space="preserve"> 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 xml:space="preserve">na druku </w:t>
      </w:r>
      <w:r w:rsidR="002E16F9" w:rsidRPr="00A47734">
        <w:rPr>
          <w:rFonts w:ascii="Arial" w:eastAsia="Calibri" w:hAnsi="Arial" w:cs="Arial"/>
          <w:bCs/>
          <w:sz w:val="20"/>
          <w:szCs w:val="20"/>
        </w:rPr>
        <w:t>przygotowanym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 xml:space="preserve"> przez </w:t>
      </w:r>
      <w:r w:rsidR="00A47734">
        <w:rPr>
          <w:rFonts w:ascii="Arial" w:eastAsia="Calibri" w:hAnsi="Arial" w:cs="Arial"/>
          <w:sz w:val="20"/>
          <w:szCs w:val="20"/>
        </w:rPr>
        <w:t>Powiatowy Urząd Pracy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>,</w:t>
      </w:r>
    </w:p>
    <w:bookmarkEnd w:id="8"/>
    <w:p w14:paraId="3054D551" w14:textId="2505BC7D" w:rsidR="00236E28" w:rsidRPr="005C68AC" w:rsidRDefault="00236E28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36E28">
        <w:rPr>
          <w:rFonts w:ascii="Arial" w:eastAsia="Calibri" w:hAnsi="Arial" w:cs="Arial"/>
          <w:bCs/>
          <w:sz w:val="20"/>
          <w:szCs w:val="20"/>
        </w:rPr>
        <w:t>OŚWIADCZENI</w:t>
      </w:r>
      <w:r w:rsidR="00F967F3">
        <w:rPr>
          <w:rFonts w:ascii="Arial" w:eastAsia="Calibri" w:hAnsi="Arial" w:cs="Arial"/>
          <w:bCs/>
          <w:sz w:val="20"/>
          <w:szCs w:val="20"/>
        </w:rPr>
        <w:t>E</w:t>
      </w:r>
      <w:r w:rsidRPr="00236E28">
        <w:rPr>
          <w:rFonts w:ascii="Arial" w:eastAsia="Calibri" w:hAnsi="Arial" w:cs="Arial"/>
          <w:bCs/>
          <w:sz w:val="20"/>
          <w:szCs w:val="20"/>
        </w:rPr>
        <w:t xml:space="preserve"> – Zgody współmałżonka Poręczyciela na poręczenie zobowiązania wekslowego (</w:t>
      </w:r>
      <w:proofErr w:type="spellStart"/>
      <w:r w:rsidRPr="00236E28">
        <w:rPr>
          <w:rFonts w:ascii="Arial" w:eastAsia="Calibri" w:hAnsi="Arial" w:cs="Arial"/>
          <w:bCs/>
          <w:sz w:val="20"/>
          <w:szCs w:val="20"/>
        </w:rPr>
        <w:t>aval</w:t>
      </w:r>
      <w:proofErr w:type="spellEnd"/>
      <w:r w:rsidRPr="00236E28">
        <w:rPr>
          <w:rFonts w:ascii="Arial" w:eastAsia="Calibri" w:hAnsi="Arial" w:cs="Arial"/>
          <w:bCs/>
          <w:sz w:val="20"/>
          <w:szCs w:val="20"/>
        </w:rPr>
        <w:t>)</w:t>
      </w:r>
      <w:r>
        <w:rPr>
          <w:rFonts w:ascii="Arial" w:eastAsia="Calibri" w:hAnsi="Arial" w:cs="Arial"/>
          <w:bCs/>
          <w:sz w:val="20"/>
          <w:szCs w:val="20"/>
        </w:rPr>
        <w:t>,</w:t>
      </w:r>
      <w:r w:rsidR="002E16F9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 xml:space="preserve">na druku przygotowanym przez </w:t>
      </w:r>
      <w:r w:rsidR="00A47734">
        <w:rPr>
          <w:rFonts w:ascii="Arial" w:eastAsia="Calibri" w:hAnsi="Arial" w:cs="Arial"/>
          <w:sz w:val="20"/>
          <w:szCs w:val="20"/>
        </w:rPr>
        <w:t>Powiatowy Urząd Pracy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>,</w:t>
      </w:r>
    </w:p>
    <w:p w14:paraId="41885FFD" w14:textId="35F77190" w:rsidR="00236E28" w:rsidRPr="005C68AC" w:rsidRDefault="00236E28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5C68AC">
        <w:rPr>
          <w:rFonts w:ascii="Arial" w:eastAsia="Calibri" w:hAnsi="Arial" w:cs="Arial"/>
          <w:bCs/>
          <w:sz w:val="20"/>
          <w:szCs w:val="20"/>
        </w:rPr>
        <w:t>OŚWIADCZENIE Poręczyciela</w:t>
      </w:r>
      <w:bookmarkEnd w:id="9"/>
      <w:r w:rsidR="002E16F9" w:rsidRPr="005C68AC">
        <w:rPr>
          <w:rFonts w:ascii="Arial" w:eastAsia="Calibri" w:hAnsi="Arial" w:cs="Arial"/>
          <w:bCs/>
          <w:sz w:val="20"/>
          <w:szCs w:val="20"/>
        </w:rPr>
        <w:t xml:space="preserve">, na druku przygotowanym przez </w:t>
      </w:r>
      <w:r w:rsidR="00A47734">
        <w:rPr>
          <w:rFonts w:ascii="Arial" w:eastAsia="Calibri" w:hAnsi="Arial" w:cs="Arial"/>
          <w:sz w:val="20"/>
          <w:szCs w:val="20"/>
        </w:rPr>
        <w:t>Powiatowy Urząd Pracy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>,</w:t>
      </w:r>
    </w:p>
    <w:p w14:paraId="3427B9B3" w14:textId="5E8E88D5" w:rsidR="00236E28" w:rsidRPr="005C68AC" w:rsidRDefault="00236E2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5C68AC">
        <w:rPr>
          <w:rFonts w:ascii="Arial" w:eastAsia="Calibri" w:hAnsi="Arial" w:cs="Arial"/>
          <w:bCs/>
          <w:sz w:val="20"/>
          <w:szCs w:val="20"/>
        </w:rPr>
        <w:t>przy wyborze zabezpieczenia w postaci gwarancji bankowej:</w:t>
      </w:r>
    </w:p>
    <w:p w14:paraId="57EE1D3A" w14:textId="6DA36F99" w:rsidR="00236E28" w:rsidRPr="005C68AC" w:rsidRDefault="00236E2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5C68AC">
        <w:rPr>
          <w:rFonts w:ascii="Arial" w:eastAsia="Calibri" w:hAnsi="Arial" w:cs="Arial"/>
          <w:bCs/>
          <w:sz w:val="20"/>
          <w:szCs w:val="20"/>
        </w:rPr>
        <w:t>OŚWIADCZENIE Współmałżonka Wnioskodawcy (w przypadku osoby fizycznej prowadzącej działalność gospodarczą i spółki cywilnej)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 xml:space="preserve">, na druku przygotowanym przez </w:t>
      </w:r>
      <w:r w:rsidR="00A47734">
        <w:rPr>
          <w:rFonts w:ascii="Arial" w:eastAsia="Calibri" w:hAnsi="Arial" w:cs="Arial"/>
          <w:sz w:val="20"/>
          <w:szCs w:val="20"/>
        </w:rPr>
        <w:t>Powiatowy Urząd Pracy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>,</w:t>
      </w:r>
    </w:p>
    <w:p w14:paraId="3582E8BA" w14:textId="2DADD5F1" w:rsidR="00236E28" w:rsidRPr="005C68AC" w:rsidRDefault="00236E28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5C68AC">
        <w:rPr>
          <w:rFonts w:ascii="Arial" w:eastAsia="Calibri" w:hAnsi="Arial" w:cs="Arial"/>
          <w:bCs/>
          <w:sz w:val="20"/>
          <w:szCs w:val="20"/>
        </w:rPr>
        <w:lastRenderedPageBreak/>
        <w:t>przy wyborze zabezpieczenia w postaci blokady środków zgromadzonych na rachunku płatniczym:</w:t>
      </w:r>
    </w:p>
    <w:p w14:paraId="7361A9AE" w14:textId="5B15B77D" w:rsidR="00236E28" w:rsidRPr="005C68AC" w:rsidRDefault="00236E2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5C68AC">
        <w:rPr>
          <w:rFonts w:ascii="Arial" w:eastAsia="Calibri" w:hAnsi="Arial" w:cs="Arial"/>
          <w:bCs/>
          <w:sz w:val="20"/>
          <w:szCs w:val="20"/>
        </w:rPr>
        <w:t>OŚWIADCZENIE Współmałżonka Wnioskodawcy (w przypadku osoby fizycznej prowadzącej działalność gospodarczą i spółki cywilnej)</w:t>
      </w:r>
      <w:r w:rsidR="00F967F3" w:rsidRPr="005C68AC">
        <w:rPr>
          <w:rFonts w:ascii="Arial" w:eastAsia="Calibri" w:hAnsi="Arial" w:cs="Arial"/>
          <w:bCs/>
          <w:sz w:val="20"/>
          <w:szCs w:val="20"/>
        </w:rPr>
        <w:t>,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 xml:space="preserve"> na druku przygotowanym przez </w:t>
      </w:r>
      <w:r w:rsidR="00A47734">
        <w:rPr>
          <w:rFonts w:ascii="Arial" w:eastAsia="Calibri" w:hAnsi="Arial" w:cs="Arial"/>
          <w:sz w:val="20"/>
          <w:szCs w:val="20"/>
        </w:rPr>
        <w:t>Powiatowy Urząd Pracy</w:t>
      </w:r>
      <w:r w:rsidR="002E16F9" w:rsidRPr="005C68AC">
        <w:rPr>
          <w:rFonts w:ascii="Arial" w:eastAsia="Calibri" w:hAnsi="Arial" w:cs="Arial"/>
          <w:bCs/>
          <w:sz w:val="20"/>
          <w:szCs w:val="20"/>
        </w:rPr>
        <w:t>,</w:t>
      </w:r>
    </w:p>
    <w:p w14:paraId="5A957C51" w14:textId="6A78A00D" w:rsidR="00236E28" w:rsidRPr="00F967F3" w:rsidRDefault="00F967F3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967F3">
        <w:rPr>
          <w:rFonts w:ascii="Arial" w:eastAsia="Calibri" w:hAnsi="Arial" w:cs="Arial"/>
          <w:bCs/>
          <w:sz w:val="20"/>
          <w:szCs w:val="20"/>
        </w:rPr>
        <w:t>Informację o adresie do korespondencji placówki bankowej</w:t>
      </w:r>
      <w:r>
        <w:rPr>
          <w:rFonts w:ascii="Arial" w:eastAsia="Calibri" w:hAnsi="Arial" w:cs="Arial"/>
          <w:bCs/>
          <w:sz w:val="20"/>
          <w:szCs w:val="20"/>
        </w:rPr>
        <w:t xml:space="preserve"> oraz o numerze konta na którym ma zostać ustanowione zabezpieczenie.</w:t>
      </w:r>
    </w:p>
    <w:p w14:paraId="59F7D25A" w14:textId="77777777" w:rsidR="008D47D9" w:rsidRPr="008D47D9" w:rsidRDefault="008D47D9" w:rsidP="008D47D9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AA54D7D" w14:textId="4D25225F" w:rsidR="00BF2684" w:rsidRPr="00973D88" w:rsidRDefault="0034622A" w:rsidP="002E16F9">
      <w:pPr>
        <w:spacing w:line="360" w:lineRule="auto"/>
        <w:jc w:val="center"/>
        <w:rPr>
          <w:rFonts w:ascii="Arial" w:eastAsia="Calibri" w:hAnsi="Arial" w:cs="Arial"/>
          <w:b/>
        </w:rPr>
      </w:pPr>
      <w:r w:rsidRPr="00973D88">
        <w:rPr>
          <w:rFonts w:ascii="Arial" w:eastAsia="Calibri" w:hAnsi="Arial" w:cs="Arial"/>
          <w:b/>
        </w:rPr>
        <w:t xml:space="preserve">ZOBOWIĄZANIA BENEFICJENTA PO </w:t>
      </w:r>
      <w:r w:rsidR="00C26294" w:rsidRPr="00973D88">
        <w:rPr>
          <w:rFonts w:ascii="Arial" w:eastAsia="Calibri" w:hAnsi="Arial" w:cs="Arial"/>
          <w:b/>
        </w:rPr>
        <w:t>ZAWARCIU</w:t>
      </w:r>
      <w:r w:rsidRPr="00973D88">
        <w:rPr>
          <w:rFonts w:ascii="Arial" w:eastAsia="Calibri" w:hAnsi="Arial" w:cs="Arial"/>
          <w:b/>
        </w:rPr>
        <w:t xml:space="preserve"> UMOWY</w:t>
      </w:r>
    </w:p>
    <w:p w14:paraId="18734A90" w14:textId="77777777" w:rsidR="0034622A" w:rsidRDefault="0034622A" w:rsidP="002E16F9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124CB88A" w14:textId="2467993D" w:rsidR="00C26294" w:rsidRPr="00AD49A1" w:rsidRDefault="00C26294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D49A1">
        <w:rPr>
          <w:rFonts w:ascii="Arial" w:eastAsia="Calibri" w:hAnsi="Arial" w:cs="Arial"/>
          <w:b/>
          <w:sz w:val="20"/>
          <w:szCs w:val="20"/>
        </w:rPr>
        <w:t xml:space="preserve">Po zawarciu umowy o refundację kosztów wyposażenia lub doposażenia stanowiska pracy </w:t>
      </w:r>
      <w:r w:rsidR="00C939EC" w:rsidRPr="00A47734">
        <w:rPr>
          <w:rFonts w:ascii="Arial" w:eastAsia="Calibri" w:hAnsi="Arial" w:cs="Arial"/>
          <w:b/>
          <w:sz w:val="20"/>
          <w:szCs w:val="20"/>
        </w:rPr>
        <w:t>Podmiot</w:t>
      </w:r>
      <w:r w:rsidRPr="00AD49A1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AD49A1">
        <w:rPr>
          <w:rFonts w:ascii="Arial" w:eastAsia="Calibri" w:hAnsi="Arial" w:cs="Arial"/>
          <w:b/>
          <w:sz w:val="20"/>
          <w:szCs w:val="20"/>
          <w:u w:val="single"/>
        </w:rPr>
        <w:t>zobowiązany jest do</w:t>
      </w:r>
      <w:r w:rsidRPr="00AD49A1">
        <w:rPr>
          <w:rFonts w:ascii="Arial" w:eastAsia="Calibri" w:hAnsi="Arial" w:cs="Arial"/>
          <w:b/>
          <w:sz w:val="20"/>
          <w:szCs w:val="20"/>
        </w:rPr>
        <w:t xml:space="preserve">: </w:t>
      </w:r>
    </w:p>
    <w:p w14:paraId="4A7A6ECC" w14:textId="77B6082E" w:rsidR="0034622A" w:rsidRPr="0034622A" w:rsidRDefault="0034622A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wydatkowania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przyznanej kwoty refundacji na zakup wyposażenia lub doposażenia stanowiska pracy zgodnie z </w:t>
      </w:r>
      <w:bookmarkStart w:id="10" w:name="Bookmark2"/>
      <w:bookmarkStart w:id="11" w:name="_Hlk206753446"/>
      <w:r w:rsidRPr="0034622A">
        <w:rPr>
          <w:rFonts w:ascii="Arial" w:eastAsia="Calibri" w:hAnsi="Arial" w:cs="Arial"/>
          <w:bCs/>
          <w:sz w:val="20"/>
          <w:szCs w:val="20"/>
        </w:rPr>
        <w:t xml:space="preserve">ostatecznie </w:t>
      </w:r>
      <w:bookmarkStart w:id="12" w:name="_Hlk215819065"/>
      <w:r w:rsidRPr="0034622A">
        <w:rPr>
          <w:rFonts w:ascii="Arial" w:eastAsia="Calibri" w:hAnsi="Arial" w:cs="Arial"/>
          <w:bCs/>
          <w:sz w:val="20"/>
          <w:szCs w:val="20"/>
        </w:rPr>
        <w:t xml:space="preserve">zaakceptowaną przez Urząd </w:t>
      </w:r>
      <w:bookmarkEnd w:id="10"/>
      <w:r w:rsidRPr="0034622A">
        <w:rPr>
          <w:rFonts w:ascii="Arial" w:eastAsia="Calibri" w:hAnsi="Arial" w:cs="Arial"/>
          <w:bCs/>
          <w:sz w:val="20"/>
          <w:szCs w:val="20"/>
        </w:rPr>
        <w:t xml:space="preserve">szczegółową </w:t>
      </w:r>
      <w:r>
        <w:rPr>
          <w:rFonts w:ascii="Arial" w:eastAsia="Calibri" w:hAnsi="Arial" w:cs="Arial"/>
          <w:bCs/>
          <w:sz w:val="20"/>
          <w:szCs w:val="20"/>
        </w:rPr>
        <w:t>specyfi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kacją wydatków określoną </w:t>
      </w:r>
      <w:bookmarkEnd w:id="12"/>
      <w:r w:rsidRPr="0034622A">
        <w:rPr>
          <w:rFonts w:ascii="Arial" w:eastAsia="Calibri" w:hAnsi="Arial" w:cs="Arial"/>
          <w:bCs/>
          <w:sz w:val="20"/>
          <w:szCs w:val="20"/>
        </w:rPr>
        <w:t>we wniosku</w:t>
      </w:r>
      <w:bookmarkEnd w:id="11"/>
      <w:r w:rsidRPr="0034622A">
        <w:rPr>
          <w:rFonts w:ascii="Arial" w:eastAsia="Calibri" w:hAnsi="Arial" w:cs="Arial"/>
          <w:bCs/>
          <w:sz w:val="20"/>
          <w:szCs w:val="20"/>
        </w:rPr>
        <w:t>, w okresie od dnia zawarcia umowy do dnia zatrudnienia skierowanej bezrobotnej osoby,</w:t>
      </w:r>
      <w:r>
        <w:rPr>
          <w:rFonts w:ascii="Arial" w:eastAsia="Calibri" w:hAnsi="Arial" w:cs="Arial"/>
          <w:bCs/>
          <w:sz w:val="20"/>
          <w:szCs w:val="20"/>
        </w:rPr>
        <w:t xml:space="preserve"> stanowiącej załącznik do umowy</w:t>
      </w:r>
      <w:r w:rsidR="00E41DB0">
        <w:rPr>
          <w:rFonts w:ascii="Arial" w:eastAsia="Calibri" w:hAnsi="Arial" w:cs="Arial"/>
          <w:bCs/>
          <w:sz w:val="20"/>
          <w:szCs w:val="20"/>
        </w:rPr>
        <w:t>,</w:t>
      </w:r>
    </w:p>
    <w:p w14:paraId="55F9556F" w14:textId="13C0B360" w:rsidR="0034622A" w:rsidRPr="0034622A" w:rsidRDefault="0034622A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utworzenia, wyposażenia lub doposażenia stanowiska pracy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w elementy zakupione zgodnie </w:t>
      </w:r>
      <w:r w:rsidR="00C26294">
        <w:rPr>
          <w:rFonts w:ascii="Arial" w:eastAsia="Calibri" w:hAnsi="Arial" w:cs="Arial"/>
          <w:bCs/>
          <w:sz w:val="20"/>
          <w:szCs w:val="20"/>
        </w:rPr>
        <w:br/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z </w:t>
      </w:r>
      <w:bookmarkStart w:id="13" w:name="Bookmark3"/>
      <w:r w:rsidR="00C26294">
        <w:rPr>
          <w:rFonts w:ascii="Arial" w:eastAsia="Calibri" w:hAnsi="Arial" w:cs="Arial"/>
          <w:bCs/>
          <w:sz w:val="20"/>
          <w:szCs w:val="20"/>
        </w:rPr>
        <w:t>załącznikiem do umowy</w:t>
      </w:r>
      <w:bookmarkEnd w:id="13"/>
      <w:r w:rsidRPr="0034622A">
        <w:rPr>
          <w:rFonts w:ascii="Arial" w:eastAsia="Calibri" w:hAnsi="Arial" w:cs="Arial"/>
          <w:bCs/>
          <w:sz w:val="20"/>
          <w:szCs w:val="20"/>
        </w:rPr>
        <w:t xml:space="preserve">, poprzez umieszczenie ich w miejscu wykonywania pracy </w:t>
      </w:r>
      <w:r w:rsidR="00C26294">
        <w:rPr>
          <w:rFonts w:ascii="Arial" w:eastAsia="Calibri" w:hAnsi="Arial" w:cs="Arial"/>
          <w:bCs/>
          <w:sz w:val="20"/>
          <w:szCs w:val="20"/>
        </w:rPr>
        <w:t xml:space="preserve">pod 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wskazanym </w:t>
      </w:r>
      <w:r w:rsidR="00C26294">
        <w:rPr>
          <w:rFonts w:ascii="Arial" w:eastAsia="Calibri" w:hAnsi="Arial" w:cs="Arial"/>
          <w:bCs/>
          <w:sz w:val="20"/>
          <w:szCs w:val="20"/>
        </w:rPr>
        <w:br/>
        <w:t>adresem w zawartej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umow</w:t>
      </w:r>
      <w:r w:rsidR="00C26294">
        <w:rPr>
          <w:rFonts w:ascii="Arial" w:eastAsia="Calibri" w:hAnsi="Arial" w:cs="Arial"/>
          <w:bCs/>
          <w:sz w:val="20"/>
          <w:szCs w:val="20"/>
        </w:rPr>
        <w:t>ie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. </w:t>
      </w:r>
      <w:r w:rsidR="00C26294">
        <w:rPr>
          <w:rFonts w:ascii="Arial" w:eastAsia="Calibri" w:hAnsi="Arial" w:cs="Arial"/>
          <w:bCs/>
          <w:sz w:val="20"/>
          <w:szCs w:val="20"/>
        </w:rPr>
        <w:t>Powyższe c</w:t>
      </w:r>
      <w:r w:rsidRPr="0034622A">
        <w:rPr>
          <w:rFonts w:ascii="Arial" w:eastAsia="Calibri" w:hAnsi="Arial" w:cs="Arial"/>
          <w:bCs/>
          <w:sz w:val="20"/>
          <w:szCs w:val="20"/>
        </w:rPr>
        <w:t>zynności należy dokonać przed dniem zatrudnienia osoby bezrobotnej na utworzonym stanowisku pracy,</w:t>
      </w:r>
    </w:p>
    <w:p w14:paraId="594F6E8C" w14:textId="3C475F16" w:rsidR="0034622A" w:rsidRPr="005C68AC" w:rsidRDefault="0034622A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złożenia, w terminie do 2 miesięcy od dnia podpisania umowy, rozliczenia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wydatków niezbędnych do wyposażenia lub doposażenia stanowiska pracy</w:t>
      </w:r>
      <w:r w:rsidR="006072D5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6072D5" w:rsidRPr="005C68AC">
        <w:rPr>
          <w:rFonts w:ascii="Arial" w:eastAsia="Calibri" w:hAnsi="Arial" w:cs="Arial"/>
          <w:bCs/>
          <w:sz w:val="20"/>
          <w:szCs w:val="20"/>
        </w:rPr>
        <w:t>(na druku przygotowanym przez Urząd)</w:t>
      </w:r>
      <w:r w:rsidRPr="005C68AC">
        <w:rPr>
          <w:rFonts w:ascii="Arial" w:eastAsia="Calibri" w:hAnsi="Arial" w:cs="Arial"/>
          <w:bCs/>
          <w:sz w:val="20"/>
          <w:szCs w:val="20"/>
        </w:rPr>
        <w:t>, poprzez ich udokumentowanie na podstawie opłaconych faktur lub innych równoważnych dokumentów księgowych, z wyszczególnieniem cen brutto, kwot podatku od towarów i usług oraz cen netto</w:t>
      </w:r>
      <w:r w:rsidR="005A2394" w:rsidRPr="005C68AC">
        <w:rPr>
          <w:rFonts w:ascii="Arial" w:eastAsia="Calibri" w:hAnsi="Arial" w:cs="Arial"/>
          <w:bCs/>
          <w:sz w:val="20"/>
          <w:szCs w:val="20"/>
        </w:rPr>
        <w:t xml:space="preserve">, dołączając potwierdzenie dokonania </w:t>
      </w:r>
      <w:r w:rsidR="005C68AC">
        <w:rPr>
          <w:rFonts w:ascii="Arial" w:eastAsia="Calibri" w:hAnsi="Arial" w:cs="Arial"/>
          <w:bCs/>
          <w:sz w:val="20"/>
          <w:szCs w:val="20"/>
        </w:rPr>
        <w:t>zapłaty</w:t>
      </w:r>
      <w:r w:rsidR="00E41DB0">
        <w:rPr>
          <w:rFonts w:ascii="Arial" w:eastAsia="Calibri" w:hAnsi="Arial" w:cs="Arial"/>
          <w:bCs/>
          <w:sz w:val="20"/>
          <w:szCs w:val="20"/>
        </w:rPr>
        <w:t>,</w:t>
      </w:r>
    </w:p>
    <w:p w14:paraId="5750C7ED" w14:textId="3A30322C" w:rsidR="0034622A" w:rsidRPr="0034622A" w:rsidRDefault="0034622A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zatrudnienia na wyposażonym lub doposażonym stanowisku pracy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skierowa</w:t>
      </w:r>
      <w:r w:rsidR="00CF5C80">
        <w:rPr>
          <w:rFonts w:ascii="Arial" w:eastAsia="Calibri" w:hAnsi="Arial" w:cs="Arial"/>
          <w:bCs/>
          <w:sz w:val="20"/>
          <w:szCs w:val="20"/>
        </w:rPr>
        <w:t>ną osobę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oraz utrzymania tego stanowiska pracy przez okres </w:t>
      </w:r>
      <w:bookmarkStart w:id="14" w:name="Bookmark4"/>
      <w:r w:rsidR="00BA3C44" w:rsidRPr="005C68AC">
        <w:rPr>
          <w:rFonts w:ascii="Arial" w:eastAsia="Calibri" w:hAnsi="Arial" w:cs="Arial"/>
          <w:sz w:val="20"/>
          <w:szCs w:val="20"/>
        </w:rPr>
        <w:t>przez okres wskazany w umowie</w:t>
      </w:r>
      <w:r w:rsidRPr="005C68AC">
        <w:rPr>
          <w:rFonts w:ascii="Arial" w:eastAsia="Calibri" w:hAnsi="Arial" w:cs="Arial"/>
          <w:bCs/>
          <w:sz w:val="20"/>
          <w:szCs w:val="20"/>
        </w:rPr>
        <w:t xml:space="preserve"> </w:t>
      </w:r>
      <w:bookmarkEnd w:id="14"/>
      <w:r w:rsidR="005C68AC">
        <w:rPr>
          <w:rFonts w:ascii="Arial" w:eastAsia="Calibri" w:hAnsi="Arial" w:cs="Arial"/>
          <w:bCs/>
          <w:sz w:val="20"/>
          <w:szCs w:val="20"/>
        </w:rPr>
        <w:t xml:space="preserve">(odpowiednio 12 lub 18 miesięcy) </w:t>
      </w:r>
      <w:r w:rsidRPr="0034622A">
        <w:rPr>
          <w:rFonts w:ascii="Arial" w:eastAsia="Calibri" w:hAnsi="Arial" w:cs="Arial"/>
          <w:bCs/>
          <w:sz w:val="20"/>
          <w:szCs w:val="20"/>
        </w:rPr>
        <w:t>w pełnym wymiarze czasu pracy, po dokonaniu następujących czynności:</w:t>
      </w:r>
    </w:p>
    <w:p w14:paraId="249E7199" w14:textId="6601A171" w:rsidR="0034622A" w:rsidRPr="005C68AC" w:rsidRDefault="0034622A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5C68AC">
        <w:rPr>
          <w:rFonts w:ascii="Arial" w:eastAsia="Calibri" w:hAnsi="Arial" w:cs="Arial"/>
          <w:bCs/>
          <w:sz w:val="20"/>
          <w:szCs w:val="20"/>
        </w:rPr>
        <w:t>umieszczeniu w widocznym punkcie w miejscu utworzonego refundowanego stanowiska pracy plakatu promującego projekt Funduszu Europejskiego, otrzymanego od Urzędu w dniu zawarcia Umowy</w:t>
      </w:r>
      <w:r w:rsidR="00BA3C44" w:rsidRPr="005C68AC">
        <w:rPr>
          <w:rFonts w:ascii="Arial" w:eastAsia="Calibri" w:hAnsi="Arial" w:cs="Arial"/>
          <w:bCs/>
          <w:sz w:val="20"/>
          <w:szCs w:val="20"/>
        </w:rPr>
        <w:t xml:space="preserve"> (w przypadku środków Europejskiego Funduszu Społecznego). </w:t>
      </w:r>
    </w:p>
    <w:p w14:paraId="6D78AF2E" w14:textId="48D40010" w:rsidR="0034622A" w:rsidRPr="005C68AC" w:rsidRDefault="0034622A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5C68AC">
        <w:rPr>
          <w:rFonts w:ascii="Arial" w:eastAsia="Calibri" w:hAnsi="Arial" w:cs="Arial"/>
          <w:bCs/>
          <w:sz w:val="20"/>
          <w:szCs w:val="20"/>
        </w:rPr>
        <w:t xml:space="preserve">oznaczenie w sposób widoczny i trwały zakupionego sprzęt naklejkami „Zakup współfinansowany ze środków Unii Europejskiej” przez cały okres użytkowania tego sprzętu ale nie krócej niż okres trwania umowy. Uszkodzoną lub nieczytelną naklejkę należy niezwłocznie wymienić </w:t>
      </w:r>
      <w:r w:rsidR="0024741C">
        <w:rPr>
          <w:rFonts w:ascii="Arial" w:eastAsia="Calibri" w:hAnsi="Arial" w:cs="Arial"/>
          <w:bCs/>
          <w:sz w:val="20"/>
          <w:szCs w:val="20"/>
        </w:rPr>
        <w:br/>
      </w:r>
      <w:r w:rsidRPr="005C68AC">
        <w:rPr>
          <w:rFonts w:ascii="Arial" w:eastAsia="Calibri" w:hAnsi="Arial" w:cs="Arial"/>
          <w:bCs/>
          <w:sz w:val="20"/>
          <w:szCs w:val="20"/>
        </w:rPr>
        <w:t>a w przypadku jej braku zgłosić się do Urzędu</w:t>
      </w:r>
      <w:r w:rsidR="00BA3C44" w:rsidRPr="005C68AC">
        <w:rPr>
          <w:rFonts w:ascii="Arial" w:eastAsia="Calibri" w:hAnsi="Arial" w:cs="Arial"/>
          <w:bCs/>
          <w:sz w:val="20"/>
          <w:szCs w:val="20"/>
        </w:rPr>
        <w:t xml:space="preserve"> (w przypadku środków Europejskiego Funduszu Społecznego)</w:t>
      </w:r>
      <w:r w:rsidR="00E41DB0">
        <w:rPr>
          <w:rFonts w:ascii="Arial" w:eastAsia="Calibri" w:hAnsi="Arial" w:cs="Arial"/>
          <w:bCs/>
          <w:sz w:val="20"/>
          <w:szCs w:val="20"/>
        </w:rPr>
        <w:t>,</w:t>
      </w:r>
    </w:p>
    <w:p w14:paraId="49E5652E" w14:textId="74DDC763" w:rsidR="0034622A" w:rsidRPr="00CF5C80" w:rsidRDefault="0034622A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przekazania kserokopii umowy o pracę do Urzędu w terminie do 7 dni od jej zawarcia</w:t>
      </w:r>
      <w:r w:rsidR="00E41DB0">
        <w:rPr>
          <w:rFonts w:ascii="Arial" w:eastAsia="Calibri" w:hAnsi="Arial" w:cs="Arial"/>
          <w:b/>
          <w:sz w:val="20"/>
          <w:szCs w:val="20"/>
        </w:rPr>
        <w:t>,</w:t>
      </w:r>
    </w:p>
    <w:p w14:paraId="00677E17" w14:textId="0B065722" w:rsidR="0034622A" w:rsidRPr="0034622A" w:rsidRDefault="0034622A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każdorazowego niezwłocznego informowania Urzędu o przypadkach zwolnienia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wyposażonego lub doposażonego stanowiska pracy (najpóźniej do 7 dni od dnia ustania lub wygaśnięcia stosunku pracy) oraz innych okolicznościach mogących wpłynąć na niedotrzymanie warunków umowy</w:t>
      </w:r>
      <w:r w:rsidR="00E41DB0">
        <w:rPr>
          <w:rFonts w:ascii="Arial" w:eastAsia="Calibri" w:hAnsi="Arial" w:cs="Arial"/>
          <w:bCs/>
          <w:sz w:val="20"/>
          <w:szCs w:val="20"/>
        </w:rPr>
        <w:t>,</w:t>
      </w:r>
    </w:p>
    <w:p w14:paraId="1D5CECCF" w14:textId="546D9F83" w:rsidR="0034622A" w:rsidRPr="0034622A" w:rsidRDefault="0034622A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lastRenderedPageBreak/>
        <w:t>przekazywania do Urzędu kopii świadectw pracy w terminie 7 dni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od dnia ustania lub wygaśnięcia stosunku pracy wraz z jednoczesnym przesłaniem do Urzędu formularza zgłoszenia krajowej oferty pracy</w:t>
      </w:r>
      <w:r w:rsidR="00E41DB0">
        <w:rPr>
          <w:rFonts w:ascii="Arial" w:eastAsia="Calibri" w:hAnsi="Arial" w:cs="Arial"/>
          <w:bCs/>
          <w:sz w:val="20"/>
          <w:szCs w:val="20"/>
        </w:rPr>
        <w:t>,</w:t>
      </w:r>
    </w:p>
    <w:p w14:paraId="0E5AF033" w14:textId="77777777" w:rsidR="000F1118" w:rsidRDefault="0034622A" w:rsidP="000F1118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niezwłocznego zatrudnienia kolejnej osoby bezrobotnej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na czas uzupełniający, konieczny do spełnienia </w:t>
      </w:r>
      <w:r w:rsidRPr="005C68AC">
        <w:rPr>
          <w:rFonts w:ascii="Arial" w:eastAsia="Calibri" w:hAnsi="Arial" w:cs="Arial"/>
          <w:bCs/>
          <w:sz w:val="20"/>
          <w:szCs w:val="20"/>
        </w:rPr>
        <w:t>warunków</w:t>
      </w:r>
      <w:r w:rsidR="00BA3C44" w:rsidRPr="005C68AC">
        <w:rPr>
          <w:rFonts w:ascii="Arial" w:eastAsia="Calibri" w:hAnsi="Arial" w:cs="Arial"/>
          <w:bCs/>
          <w:sz w:val="20"/>
          <w:szCs w:val="20"/>
        </w:rPr>
        <w:t xml:space="preserve"> umowy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, w przypadku ustania stosunku pracy z powodu rozwiązania stosunku pracy przez bezrobotnego lub rozwiązania umowy o pracę przez podmiot, który zawarł umowę </w:t>
      </w:r>
      <w:r w:rsidR="00AD49A1">
        <w:rPr>
          <w:rFonts w:ascii="Arial" w:eastAsia="Calibri" w:hAnsi="Arial" w:cs="Arial"/>
          <w:bCs/>
          <w:sz w:val="20"/>
          <w:szCs w:val="20"/>
        </w:rPr>
        <w:br/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o refundację kosztów wyposażenia lub doposażenia stanowiska pracy, bez wypowiedzenia lub wygaśnięcia umowy o pracę – w terminie nie przekraczającym 3 miesięcy od daty zwolnienia stanowiska pracy. </w:t>
      </w:r>
    </w:p>
    <w:p w14:paraId="10F57A60" w14:textId="259A65DA" w:rsidR="0034622A" w:rsidRPr="000F1118" w:rsidRDefault="0034622A" w:rsidP="000F1118">
      <w:pPr>
        <w:pStyle w:val="Akapitzlist"/>
        <w:spacing w:line="360" w:lineRule="auto"/>
        <w:ind w:left="928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</w:rPr>
        <w:t xml:space="preserve">Kserokopia nowej umowy o pracę powinna zostać przekazana do Urzędu w terminie 7 dni od jej zawarcia. Przerwy w świadczeniu pracy na refundowanym stanowisku powodują wydłużenie czasu trwania </w:t>
      </w:r>
      <w:r w:rsidR="00BA3C44" w:rsidRPr="000F1118">
        <w:rPr>
          <w:rFonts w:ascii="Arial" w:eastAsia="Calibri" w:hAnsi="Arial" w:cs="Arial"/>
          <w:bCs/>
          <w:sz w:val="20"/>
          <w:szCs w:val="20"/>
        </w:rPr>
        <w:t>u</w:t>
      </w:r>
      <w:r w:rsidRPr="000F1118">
        <w:rPr>
          <w:rFonts w:ascii="Arial" w:eastAsia="Calibri" w:hAnsi="Arial" w:cs="Arial"/>
          <w:bCs/>
          <w:sz w:val="20"/>
          <w:szCs w:val="20"/>
        </w:rPr>
        <w:t>mowy</w:t>
      </w:r>
      <w:bookmarkStart w:id="15" w:name="Bookmark5"/>
      <w:r w:rsidR="00E41DB0">
        <w:rPr>
          <w:rFonts w:ascii="Arial" w:eastAsia="Calibri" w:hAnsi="Arial" w:cs="Arial"/>
          <w:bCs/>
          <w:sz w:val="20"/>
          <w:szCs w:val="20"/>
        </w:rPr>
        <w:t>,</w:t>
      </w:r>
    </w:p>
    <w:bookmarkEnd w:id="15"/>
    <w:p w14:paraId="59DD573D" w14:textId="502ACD8D" w:rsidR="005B1ABB" w:rsidRPr="008D47D9" w:rsidRDefault="0034622A" w:rsidP="00973D88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w przypadku trudności w rekrutacji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CF5C80">
        <w:rPr>
          <w:rFonts w:ascii="Arial" w:eastAsia="Calibri" w:hAnsi="Arial" w:cs="Arial"/>
          <w:b/>
          <w:sz w:val="20"/>
          <w:szCs w:val="20"/>
        </w:rPr>
        <w:t>na zwolnione stanowisko pracy</w:t>
      </w:r>
      <w:r w:rsidRPr="0034622A">
        <w:rPr>
          <w:rFonts w:ascii="Arial" w:eastAsia="Calibri" w:hAnsi="Arial" w:cs="Arial"/>
          <w:bCs/>
          <w:sz w:val="20"/>
          <w:szCs w:val="20"/>
        </w:rPr>
        <w:t xml:space="preserve">, spowodowanych brakiem </w:t>
      </w:r>
      <w:r w:rsidR="001306AA">
        <w:rPr>
          <w:rFonts w:ascii="Arial" w:eastAsia="Calibri" w:hAnsi="Arial" w:cs="Arial"/>
          <w:bCs/>
          <w:sz w:val="20"/>
          <w:szCs w:val="20"/>
        </w:rPr>
        <w:br/>
      </w:r>
      <w:r w:rsidRPr="0034622A">
        <w:rPr>
          <w:rFonts w:ascii="Arial" w:eastAsia="Calibri" w:hAnsi="Arial" w:cs="Arial"/>
          <w:bCs/>
          <w:sz w:val="20"/>
          <w:szCs w:val="20"/>
        </w:rPr>
        <w:t>w ewidencji Urzędu osób o wymaganiach wskazanych przez Pracodawcę, Urząd dopuszcza możliwość skierowania osoby o kwalifikacjach niższych od wymaganych, którą Pracodawca dodatkowo przeszkoli i przyuczy do wykonywania pracy na wskazanym w niniejszej umowie stanowisku pracy</w:t>
      </w:r>
      <w:r w:rsidR="008D47D9">
        <w:rPr>
          <w:rFonts w:ascii="Arial" w:eastAsia="Calibri" w:hAnsi="Arial" w:cs="Arial"/>
          <w:bCs/>
          <w:sz w:val="20"/>
          <w:szCs w:val="20"/>
        </w:rPr>
        <w:t>.</w:t>
      </w:r>
    </w:p>
    <w:p w14:paraId="17875371" w14:textId="77777777" w:rsidR="008D47D9" w:rsidRDefault="008D47D9" w:rsidP="00973D88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26C3EED2" w14:textId="0804B65D" w:rsidR="00973D88" w:rsidRPr="005B1ABB" w:rsidRDefault="005B1ABB" w:rsidP="005B1ABB">
      <w:pPr>
        <w:spacing w:line="360" w:lineRule="auto"/>
        <w:jc w:val="center"/>
        <w:rPr>
          <w:rFonts w:ascii="Arial" w:eastAsia="Calibri" w:hAnsi="Arial" w:cs="Arial"/>
          <w:b/>
        </w:rPr>
      </w:pPr>
      <w:r w:rsidRPr="005B1ABB">
        <w:rPr>
          <w:rFonts w:ascii="Arial" w:eastAsia="Calibri" w:hAnsi="Arial" w:cs="Arial"/>
          <w:b/>
        </w:rPr>
        <w:t xml:space="preserve">ROZLICZENIE WYDATKÓW NIEZBĘDNYCH </w:t>
      </w:r>
      <w:r>
        <w:rPr>
          <w:rFonts w:ascii="Arial" w:eastAsia="Calibri" w:hAnsi="Arial" w:cs="Arial"/>
          <w:b/>
        </w:rPr>
        <w:br/>
      </w:r>
      <w:r w:rsidRPr="005B1ABB">
        <w:rPr>
          <w:rFonts w:ascii="Arial" w:eastAsia="Calibri" w:hAnsi="Arial" w:cs="Arial"/>
          <w:b/>
        </w:rPr>
        <w:t>DO WYPOSAŻENIA LUB DOPOSAŻENIA STANOWISKA PRACY</w:t>
      </w:r>
    </w:p>
    <w:p w14:paraId="65B0466C" w14:textId="77777777" w:rsidR="005B1ABB" w:rsidRDefault="005B1ABB" w:rsidP="005B1AB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1BAD121" w14:textId="3E0A3B60" w:rsidR="006072D5" w:rsidRPr="00CF5C80" w:rsidRDefault="006072D5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Rozliczenie otrzymanych środków następuje poprzez złożenie</w:t>
      </w:r>
      <w:r w:rsidR="00CF5C80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CF5C80">
        <w:rPr>
          <w:rFonts w:ascii="Arial" w:eastAsia="Calibri" w:hAnsi="Arial" w:cs="Arial"/>
          <w:b/>
          <w:sz w:val="20"/>
          <w:szCs w:val="20"/>
        </w:rPr>
        <w:t>następujących dokumentów:</w:t>
      </w:r>
    </w:p>
    <w:p w14:paraId="50B0C1E8" w14:textId="42292A1A" w:rsidR="006072D5" w:rsidRDefault="006072D5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rozliczenia</w:t>
      </w:r>
      <w:r w:rsidRPr="006072D5">
        <w:rPr>
          <w:rFonts w:ascii="Arial" w:eastAsia="Calibri" w:hAnsi="Arial" w:cs="Arial"/>
          <w:bCs/>
          <w:sz w:val="20"/>
          <w:szCs w:val="20"/>
        </w:rPr>
        <w:t xml:space="preserve"> wydatków niezbędnych do wyposażenia  lub doposażenia stanowiska pracy zgodnie </w:t>
      </w:r>
      <w:r w:rsidR="002657C2">
        <w:rPr>
          <w:rFonts w:ascii="Arial" w:eastAsia="Calibri" w:hAnsi="Arial" w:cs="Arial"/>
          <w:bCs/>
          <w:sz w:val="20"/>
          <w:szCs w:val="20"/>
        </w:rPr>
        <w:br/>
      </w:r>
      <w:r w:rsidRPr="006072D5">
        <w:rPr>
          <w:rFonts w:ascii="Arial" w:eastAsia="Calibri" w:hAnsi="Arial" w:cs="Arial"/>
          <w:bCs/>
          <w:sz w:val="20"/>
          <w:szCs w:val="20"/>
        </w:rPr>
        <w:t xml:space="preserve">z ostatecznie zaakceptowaną szczegółową specyfikacją wydatków dotyczących wyposażenia lub doposażenia stanowiska pracy, sporządzonego na podstawie opłaconych faktur lub innych równoważnych dokumentów księgowych, z wyszczególnieniem cen brutto, kwot podatku od towarów </w:t>
      </w:r>
      <w:r w:rsidR="000F1118">
        <w:rPr>
          <w:rFonts w:ascii="Arial" w:eastAsia="Calibri" w:hAnsi="Arial" w:cs="Arial"/>
          <w:bCs/>
          <w:sz w:val="20"/>
          <w:szCs w:val="20"/>
        </w:rPr>
        <w:br/>
      </w:r>
      <w:r w:rsidRPr="006072D5">
        <w:rPr>
          <w:rFonts w:ascii="Arial" w:eastAsia="Calibri" w:hAnsi="Arial" w:cs="Arial"/>
          <w:bCs/>
          <w:sz w:val="20"/>
          <w:szCs w:val="20"/>
        </w:rPr>
        <w:t>i usług oraz cen netto,</w:t>
      </w:r>
    </w:p>
    <w:p w14:paraId="0F08A233" w14:textId="39F75608" w:rsidR="002657C2" w:rsidRPr="008E6FFD" w:rsidRDefault="006072D5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kopii dokumentów księgowych</w:t>
      </w:r>
      <w:r w:rsidRPr="006072D5">
        <w:rPr>
          <w:rFonts w:ascii="Arial" w:eastAsia="Calibri" w:hAnsi="Arial" w:cs="Arial"/>
          <w:bCs/>
          <w:sz w:val="20"/>
          <w:szCs w:val="20"/>
        </w:rPr>
        <w:t>, potwierdzających nabycie towarów i usług oraz dokonania zapłaty</w:t>
      </w:r>
      <w:r>
        <w:rPr>
          <w:rFonts w:ascii="Arial" w:eastAsia="Calibri" w:hAnsi="Arial" w:cs="Arial"/>
          <w:bCs/>
          <w:sz w:val="20"/>
          <w:szCs w:val="20"/>
        </w:rPr>
        <w:t xml:space="preserve"> </w:t>
      </w:r>
      <w:r>
        <w:rPr>
          <w:rFonts w:ascii="Arial" w:eastAsia="Calibri" w:hAnsi="Arial" w:cs="Arial"/>
          <w:bCs/>
          <w:sz w:val="20"/>
          <w:szCs w:val="20"/>
        </w:rPr>
        <w:br/>
        <w:t xml:space="preserve">tj. </w:t>
      </w:r>
      <w:r w:rsidRPr="006072D5">
        <w:rPr>
          <w:rFonts w:ascii="Arial" w:eastAsia="Calibri" w:hAnsi="Arial" w:cs="Arial"/>
          <w:bCs/>
          <w:sz w:val="20"/>
          <w:szCs w:val="20"/>
        </w:rPr>
        <w:t xml:space="preserve">faktury z potwierdzeniem zapłaty, rachunki imienne z potwierdzeniem zapłaty, paragony imienne, </w:t>
      </w:r>
      <w:r w:rsidR="000F1118">
        <w:rPr>
          <w:rFonts w:ascii="Arial" w:eastAsia="Calibri" w:hAnsi="Arial" w:cs="Arial"/>
          <w:bCs/>
          <w:sz w:val="20"/>
          <w:szCs w:val="20"/>
        </w:rPr>
        <w:br/>
      </w:r>
      <w:r w:rsidRPr="006072D5">
        <w:rPr>
          <w:rFonts w:ascii="Arial" w:eastAsia="Calibri" w:hAnsi="Arial" w:cs="Arial"/>
          <w:bCs/>
          <w:sz w:val="20"/>
          <w:szCs w:val="20"/>
        </w:rPr>
        <w:t>(w przypadku dokonania zapłaty w formie przelewu</w:t>
      </w:r>
      <w:r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6072D5">
        <w:rPr>
          <w:rFonts w:ascii="Arial" w:eastAsia="Calibri" w:hAnsi="Arial" w:cs="Arial"/>
          <w:bCs/>
          <w:sz w:val="20"/>
          <w:szCs w:val="20"/>
        </w:rPr>
        <w:t xml:space="preserve">- </w:t>
      </w:r>
      <w:r w:rsidRPr="00CF5C80">
        <w:rPr>
          <w:rFonts w:ascii="Arial" w:eastAsia="Calibri" w:hAnsi="Arial" w:cs="Arial"/>
          <w:bCs/>
          <w:sz w:val="20"/>
          <w:szCs w:val="20"/>
        </w:rPr>
        <w:t xml:space="preserve">dołączenie do kserokopii dokumentu finansowego </w:t>
      </w:r>
      <w:r w:rsidRPr="00CF5C80">
        <w:rPr>
          <w:rFonts w:ascii="Arial" w:eastAsia="Calibri" w:hAnsi="Arial" w:cs="Arial"/>
          <w:bCs/>
          <w:sz w:val="20"/>
          <w:szCs w:val="20"/>
          <w:u w:val="single"/>
        </w:rPr>
        <w:t>potwierdzenia przelewu</w:t>
      </w:r>
      <w:r w:rsidRPr="006072D5">
        <w:rPr>
          <w:rFonts w:ascii="Arial" w:eastAsia="Calibri" w:hAnsi="Arial" w:cs="Arial"/>
          <w:bCs/>
          <w:sz w:val="20"/>
          <w:szCs w:val="20"/>
        </w:rPr>
        <w:t>)</w:t>
      </w:r>
      <w:r w:rsidR="009C652D" w:rsidRPr="008E6FFD">
        <w:rPr>
          <w:rFonts w:ascii="Arial" w:eastAsia="Calibri" w:hAnsi="Arial" w:cs="Arial"/>
          <w:bCs/>
          <w:sz w:val="20"/>
          <w:szCs w:val="20"/>
        </w:rPr>
        <w:t>.</w:t>
      </w:r>
    </w:p>
    <w:p w14:paraId="5D4D3ECD" w14:textId="0DDECDAE" w:rsidR="002657C2" w:rsidRDefault="006072D5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657C2">
        <w:rPr>
          <w:rFonts w:ascii="Arial" w:eastAsia="Calibri" w:hAnsi="Arial" w:cs="Arial"/>
          <w:bCs/>
          <w:sz w:val="20"/>
          <w:szCs w:val="20"/>
        </w:rPr>
        <w:t xml:space="preserve">Dokumenty księgowe muszą zawierać opis „zakup finansowany ze środków Funduszu Pracy/Europejskiego Funduszu Społecznego Plus zgodnie z umową nr … zawartą w dniu …… </w:t>
      </w:r>
      <w:r w:rsidR="000F1118">
        <w:rPr>
          <w:rFonts w:ascii="Arial" w:eastAsia="Calibri" w:hAnsi="Arial" w:cs="Arial"/>
          <w:bCs/>
          <w:sz w:val="20"/>
          <w:szCs w:val="20"/>
        </w:rPr>
        <w:br/>
      </w:r>
      <w:r w:rsidRPr="002657C2">
        <w:rPr>
          <w:rFonts w:ascii="Arial" w:eastAsia="Calibri" w:hAnsi="Arial" w:cs="Arial"/>
          <w:bCs/>
          <w:sz w:val="20"/>
          <w:szCs w:val="20"/>
        </w:rPr>
        <w:t>o refundację kosztów wyposażenia lub doposażenia stanowiska pracy dla skierowanego bezrobotnego”.</w:t>
      </w:r>
    </w:p>
    <w:p w14:paraId="15EEF17B" w14:textId="1C4F50AD" w:rsidR="006072D5" w:rsidRDefault="006072D5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657C2">
        <w:rPr>
          <w:rFonts w:ascii="Arial" w:eastAsia="Calibri" w:hAnsi="Arial" w:cs="Arial"/>
          <w:bCs/>
          <w:sz w:val="20"/>
          <w:szCs w:val="20"/>
        </w:rPr>
        <w:t xml:space="preserve">Dokumenty finansowe, potwierdzające wydatkowanie przyznanych środków, powinny zawierać wyraźne adnotacje „zapłacono/opłacono” w odniesieniu do kwot na nich widniejących </w:t>
      </w:r>
      <w:r w:rsidR="000F1118">
        <w:rPr>
          <w:rFonts w:ascii="Arial" w:eastAsia="Calibri" w:hAnsi="Arial" w:cs="Arial"/>
          <w:bCs/>
          <w:sz w:val="20"/>
          <w:szCs w:val="20"/>
        </w:rPr>
        <w:br/>
      </w:r>
      <w:r w:rsidRPr="002657C2">
        <w:rPr>
          <w:rFonts w:ascii="Arial" w:eastAsia="Calibri" w:hAnsi="Arial" w:cs="Arial"/>
          <w:bCs/>
          <w:sz w:val="20"/>
          <w:szCs w:val="20"/>
        </w:rPr>
        <w:t>(w przypadku braku takiej adnotacji wymagane jest dodatkowe potwierdzenie zapłaty stosownej kwoty).</w:t>
      </w:r>
    </w:p>
    <w:p w14:paraId="62EB4FD6" w14:textId="04E041A7" w:rsidR="00445257" w:rsidRDefault="009C652D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lastRenderedPageBreak/>
        <w:t>Z</w:t>
      </w:r>
      <w:r w:rsidR="00445257" w:rsidRPr="00445257">
        <w:rPr>
          <w:rFonts w:ascii="Arial" w:eastAsia="Calibri" w:hAnsi="Arial" w:cs="Arial"/>
          <w:bCs/>
          <w:sz w:val="20"/>
          <w:szCs w:val="20"/>
        </w:rPr>
        <w:t>akup</w:t>
      </w:r>
      <w:r w:rsidR="00445257">
        <w:rPr>
          <w:rFonts w:ascii="Arial" w:eastAsia="Calibri" w:hAnsi="Arial" w:cs="Arial"/>
          <w:bCs/>
          <w:sz w:val="20"/>
          <w:szCs w:val="20"/>
        </w:rPr>
        <w:t>y</w:t>
      </w:r>
      <w:r w:rsidR="00445257" w:rsidRPr="00445257">
        <w:rPr>
          <w:rFonts w:ascii="Arial" w:eastAsia="Calibri" w:hAnsi="Arial" w:cs="Arial"/>
          <w:bCs/>
          <w:sz w:val="20"/>
          <w:szCs w:val="20"/>
        </w:rPr>
        <w:t xml:space="preserve"> dokonan</w:t>
      </w:r>
      <w:r w:rsidR="00445257">
        <w:rPr>
          <w:rFonts w:ascii="Arial" w:eastAsia="Calibri" w:hAnsi="Arial" w:cs="Arial"/>
          <w:bCs/>
          <w:sz w:val="20"/>
          <w:szCs w:val="20"/>
        </w:rPr>
        <w:t>e</w:t>
      </w:r>
      <w:r w:rsidR="00445257" w:rsidRPr="00445257">
        <w:rPr>
          <w:rFonts w:ascii="Arial" w:eastAsia="Calibri" w:hAnsi="Arial" w:cs="Arial"/>
          <w:bCs/>
          <w:sz w:val="20"/>
          <w:szCs w:val="20"/>
        </w:rPr>
        <w:t xml:space="preserve"> za granicą, wymaga</w:t>
      </w:r>
      <w:r w:rsidR="00445257">
        <w:rPr>
          <w:rFonts w:ascii="Arial" w:eastAsia="Calibri" w:hAnsi="Arial" w:cs="Arial"/>
          <w:bCs/>
          <w:sz w:val="20"/>
          <w:szCs w:val="20"/>
        </w:rPr>
        <w:t>ją</w:t>
      </w:r>
      <w:r w:rsidR="00445257" w:rsidRPr="00445257">
        <w:rPr>
          <w:rFonts w:ascii="Arial" w:eastAsia="Calibri" w:hAnsi="Arial" w:cs="Arial"/>
          <w:bCs/>
          <w:sz w:val="20"/>
          <w:szCs w:val="20"/>
        </w:rPr>
        <w:t xml:space="preserve"> złożenia przez Beneficjenta dowodu zakupu przetłumaczonego na język polski przez tłumacza przysięgłego - </w:t>
      </w:r>
      <w:r w:rsidR="00445257" w:rsidRPr="00FE5642">
        <w:rPr>
          <w:rFonts w:ascii="Arial" w:eastAsia="Calibri" w:hAnsi="Arial" w:cs="Arial"/>
          <w:bCs/>
          <w:sz w:val="20"/>
          <w:szCs w:val="20"/>
          <w:u w:val="single"/>
        </w:rPr>
        <w:t>koszty tłumaczenia ponosi Beneficjent</w:t>
      </w:r>
      <w:r w:rsidR="00445257" w:rsidRPr="00445257">
        <w:rPr>
          <w:rFonts w:ascii="Arial" w:eastAsia="Calibri" w:hAnsi="Arial" w:cs="Arial"/>
          <w:bCs/>
          <w:sz w:val="20"/>
          <w:szCs w:val="20"/>
        </w:rPr>
        <w:t xml:space="preserve">. </w:t>
      </w:r>
    </w:p>
    <w:p w14:paraId="46531835" w14:textId="43549D76" w:rsidR="00AD49A1" w:rsidRDefault="009C652D" w:rsidP="008D47D9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K</w:t>
      </w:r>
      <w:r w:rsidR="00445257" w:rsidRPr="00445257">
        <w:rPr>
          <w:rFonts w:ascii="Arial" w:eastAsia="Calibri" w:hAnsi="Arial" w:cs="Arial"/>
          <w:bCs/>
          <w:sz w:val="20"/>
          <w:szCs w:val="20"/>
        </w:rPr>
        <w:t>wota faktury w walucie obcej zostanie przeliczona na złote polskie według kursu średniego NBP z ostatniego roboczego dnia poprzedzającego datę wystawienia faktury.</w:t>
      </w:r>
    </w:p>
    <w:p w14:paraId="7F865C84" w14:textId="77777777" w:rsidR="001306AA" w:rsidRPr="00E41DB0" w:rsidRDefault="001306AA" w:rsidP="001306AA">
      <w:pPr>
        <w:pStyle w:val="Akapitzlist"/>
        <w:spacing w:line="360" w:lineRule="auto"/>
        <w:ind w:left="1353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0AB2C052" w14:textId="0B6B1BA2" w:rsidR="006072D5" w:rsidRDefault="006072D5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 xml:space="preserve">Zakup </w:t>
      </w:r>
      <w:r w:rsidR="0024741C" w:rsidRPr="0024741C">
        <w:rPr>
          <w:rFonts w:ascii="Arial" w:eastAsia="Calibri" w:hAnsi="Arial" w:cs="Arial"/>
          <w:b/>
          <w:bCs/>
          <w:sz w:val="20"/>
          <w:szCs w:val="20"/>
        </w:rPr>
        <w:t xml:space="preserve">środków transportu / maszyn / sprzętów oraz urządzeń </w:t>
      </w:r>
      <w:r w:rsidRPr="00CF5C80">
        <w:rPr>
          <w:rFonts w:ascii="Arial" w:eastAsia="Calibri" w:hAnsi="Arial" w:cs="Arial"/>
          <w:b/>
          <w:sz w:val="20"/>
          <w:szCs w:val="20"/>
        </w:rPr>
        <w:t>dokonane na raty</w:t>
      </w:r>
      <w:r w:rsidRPr="006072D5">
        <w:rPr>
          <w:rFonts w:ascii="Arial" w:eastAsia="Calibri" w:hAnsi="Arial" w:cs="Arial"/>
          <w:bCs/>
          <w:sz w:val="20"/>
          <w:szCs w:val="20"/>
        </w:rPr>
        <w:t xml:space="preserve"> (kredyty, leasing, quasi kredyty itp.) oraz płatności zrealizowane przez platformy internetowe w systemie odroczonego terminu płatności (np. Allegro </w:t>
      </w:r>
      <w:proofErr w:type="spellStart"/>
      <w:r w:rsidRPr="006072D5">
        <w:rPr>
          <w:rFonts w:ascii="Arial" w:eastAsia="Calibri" w:hAnsi="Arial" w:cs="Arial"/>
          <w:bCs/>
          <w:sz w:val="20"/>
          <w:szCs w:val="20"/>
        </w:rPr>
        <w:t>Pay</w:t>
      </w:r>
      <w:proofErr w:type="spellEnd"/>
      <w:r w:rsidRPr="006072D5">
        <w:rPr>
          <w:rFonts w:ascii="Arial" w:eastAsia="Calibri" w:hAnsi="Arial" w:cs="Arial"/>
          <w:bCs/>
          <w:sz w:val="20"/>
          <w:szCs w:val="20"/>
        </w:rPr>
        <w:t>)</w:t>
      </w:r>
      <w:r w:rsidR="0024741C">
        <w:rPr>
          <w:rFonts w:ascii="Arial" w:eastAsia="Calibri" w:hAnsi="Arial" w:cs="Arial"/>
          <w:bCs/>
          <w:sz w:val="20"/>
          <w:szCs w:val="20"/>
        </w:rPr>
        <w:t>,</w:t>
      </w:r>
      <w:r w:rsidRPr="006072D5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E24C2A">
        <w:rPr>
          <w:rFonts w:ascii="Arial" w:eastAsia="Calibri" w:hAnsi="Arial" w:cs="Arial"/>
          <w:bCs/>
          <w:sz w:val="20"/>
          <w:szCs w:val="20"/>
          <w:u w:val="single"/>
        </w:rPr>
        <w:t>nie są przez Urząd uwzględniane</w:t>
      </w:r>
      <w:r w:rsidRPr="006072D5">
        <w:rPr>
          <w:rFonts w:ascii="Arial" w:eastAsia="Calibri" w:hAnsi="Arial" w:cs="Arial"/>
          <w:bCs/>
          <w:sz w:val="20"/>
          <w:szCs w:val="20"/>
        </w:rPr>
        <w:t>.</w:t>
      </w:r>
    </w:p>
    <w:p w14:paraId="05775C25" w14:textId="77777777" w:rsidR="00AD49A1" w:rsidRPr="00AD49A1" w:rsidRDefault="00AD49A1" w:rsidP="00AD49A1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49051207" w14:textId="1C8071EF" w:rsidR="006072D5" w:rsidRDefault="006072D5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Urząd, na wniosek Beneficjenta, może zaakceptować przed złożeniem rozliczenia</w:t>
      </w:r>
      <w:r w:rsidRPr="006072D5">
        <w:rPr>
          <w:rFonts w:ascii="Arial" w:eastAsia="Calibri" w:hAnsi="Arial" w:cs="Arial"/>
          <w:bCs/>
          <w:sz w:val="20"/>
          <w:szCs w:val="20"/>
        </w:rPr>
        <w:t xml:space="preserve">, wydatki inne niż zawarte w </w:t>
      </w:r>
      <w:r w:rsidR="002657C2" w:rsidRPr="005C68AC">
        <w:rPr>
          <w:rFonts w:ascii="Arial" w:eastAsia="Calibri" w:hAnsi="Arial" w:cs="Arial"/>
          <w:bCs/>
          <w:sz w:val="20"/>
          <w:szCs w:val="20"/>
        </w:rPr>
        <w:t>załączniku do umowy</w:t>
      </w:r>
      <w:r w:rsidRPr="005C68AC">
        <w:rPr>
          <w:rFonts w:ascii="Arial" w:eastAsia="Calibri" w:hAnsi="Arial" w:cs="Arial"/>
          <w:bCs/>
          <w:sz w:val="20"/>
          <w:szCs w:val="20"/>
        </w:rPr>
        <w:t xml:space="preserve">, </w:t>
      </w:r>
      <w:r w:rsidRPr="006072D5">
        <w:rPr>
          <w:rFonts w:ascii="Arial" w:eastAsia="Calibri" w:hAnsi="Arial" w:cs="Arial"/>
          <w:bCs/>
          <w:sz w:val="20"/>
          <w:szCs w:val="20"/>
        </w:rPr>
        <w:t xml:space="preserve">które mieszczą się w kwocie przyznanej refundacji, jeżeli stwierdzi zasadność ich poniesienia, biorąc pod uwagę specyfikę wyposażanego lub </w:t>
      </w:r>
      <w:proofErr w:type="spellStart"/>
      <w:r w:rsidRPr="006072D5">
        <w:rPr>
          <w:rFonts w:ascii="Arial" w:eastAsia="Calibri" w:hAnsi="Arial" w:cs="Arial"/>
          <w:bCs/>
          <w:sz w:val="20"/>
          <w:szCs w:val="20"/>
        </w:rPr>
        <w:t>doposażanego</w:t>
      </w:r>
      <w:proofErr w:type="spellEnd"/>
      <w:r w:rsidRPr="006072D5">
        <w:rPr>
          <w:rFonts w:ascii="Arial" w:eastAsia="Calibri" w:hAnsi="Arial" w:cs="Arial"/>
          <w:bCs/>
          <w:sz w:val="20"/>
          <w:szCs w:val="20"/>
        </w:rPr>
        <w:t xml:space="preserve"> stanowiska pracy.</w:t>
      </w:r>
    </w:p>
    <w:p w14:paraId="3547221D" w14:textId="77777777" w:rsidR="0074551D" w:rsidRPr="00A47734" w:rsidRDefault="0074551D" w:rsidP="00A47734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3C798380" w14:textId="01B0254D" w:rsidR="002657C2" w:rsidRDefault="002657C2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Wypłata refundacji</w:t>
      </w:r>
      <w:r>
        <w:rPr>
          <w:rFonts w:ascii="Arial" w:eastAsia="Calibri" w:hAnsi="Arial" w:cs="Arial"/>
          <w:bCs/>
          <w:sz w:val="20"/>
          <w:szCs w:val="20"/>
        </w:rPr>
        <w:t xml:space="preserve"> zostanie dokonana na rachunek bankowy wskazany w zawartej umowie po:</w:t>
      </w:r>
    </w:p>
    <w:p w14:paraId="35B56C05" w14:textId="0149F2D6" w:rsidR="002657C2" w:rsidRPr="002657C2" w:rsidRDefault="002657C2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657C2">
        <w:rPr>
          <w:rFonts w:ascii="Arial" w:eastAsia="Calibri" w:hAnsi="Arial" w:cs="Arial"/>
          <w:bCs/>
          <w:sz w:val="20"/>
          <w:szCs w:val="20"/>
        </w:rPr>
        <w:t>ustanowieniu i zatwierdzeniu przez Powiatowy Urząd Pracy w Płońsku zabezpieczenia zwrotu refundacji,</w:t>
      </w:r>
    </w:p>
    <w:p w14:paraId="0BFDD2D0" w14:textId="32EC5921" w:rsidR="002657C2" w:rsidRPr="002657C2" w:rsidRDefault="002657C2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657C2">
        <w:rPr>
          <w:rFonts w:ascii="Arial" w:eastAsia="Calibri" w:hAnsi="Arial" w:cs="Arial"/>
          <w:bCs/>
          <w:sz w:val="20"/>
          <w:szCs w:val="20"/>
        </w:rPr>
        <w:t>złożeniu rozliczenia wydatków niezbędnych do wyposażenia  lub doposażenia stanowiska pracy zgodnie z ostatecznie zaakceptowaną szczegółową specyfikacją wydatków dotyczących</w:t>
      </w:r>
      <w:r w:rsidR="00E24C2A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2657C2">
        <w:rPr>
          <w:rFonts w:ascii="Arial" w:eastAsia="Calibri" w:hAnsi="Arial" w:cs="Arial"/>
          <w:bCs/>
          <w:sz w:val="20"/>
          <w:szCs w:val="20"/>
        </w:rPr>
        <w:t xml:space="preserve">wyposażenia lub doposażenia stanowiska pracy, sporządzonego na podstawie opłaconych faktur lub innych równoważnych dokumentów księgowych, z wyszczególnieniem cen brutto, kwot podatku od towarów </w:t>
      </w:r>
      <w:r w:rsidR="000F1118">
        <w:rPr>
          <w:rFonts w:ascii="Arial" w:eastAsia="Calibri" w:hAnsi="Arial" w:cs="Arial"/>
          <w:bCs/>
          <w:sz w:val="20"/>
          <w:szCs w:val="20"/>
        </w:rPr>
        <w:br/>
      </w:r>
      <w:r w:rsidRPr="002657C2">
        <w:rPr>
          <w:rFonts w:ascii="Arial" w:eastAsia="Calibri" w:hAnsi="Arial" w:cs="Arial"/>
          <w:bCs/>
          <w:sz w:val="20"/>
          <w:szCs w:val="20"/>
        </w:rPr>
        <w:t>i usług oraz cen netto</w:t>
      </w:r>
      <w:r w:rsidR="00E41DB0">
        <w:rPr>
          <w:rFonts w:ascii="Arial" w:eastAsia="Calibri" w:hAnsi="Arial" w:cs="Arial"/>
          <w:bCs/>
          <w:sz w:val="20"/>
          <w:szCs w:val="20"/>
        </w:rPr>
        <w:t>,</w:t>
      </w:r>
    </w:p>
    <w:p w14:paraId="238D249F" w14:textId="6491CB33" w:rsidR="002657C2" w:rsidRPr="002657C2" w:rsidRDefault="002657C2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657C2">
        <w:rPr>
          <w:rFonts w:ascii="Arial" w:eastAsia="Calibri" w:hAnsi="Arial" w:cs="Arial"/>
          <w:bCs/>
          <w:sz w:val="20"/>
          <w:szCs w:val="20"/>
        </w:rPr>
        <w:t>faktycznym stwierdzeniu utworzenia wyposażonego stanowiska pracy,</w:t>
      </w:r>
      <w:r>
        <w:rPr>
          <w:rFonts w:ascii="Arial" w:eastAsia="Calibri" w:hAnsi="Arial" w:cs="Arial"/>
          <w:bCs/>
          <w:sz w:val="20"/>
          <w:szCs w:val="20"/>
        </w:rPr>
        <w:t xml:space="preserve"> </w:t>
      </w:r>
    </w:p>
    <w:p w14:paraId="0295E61D" w14:textId="0D08E8B9" w:rsidR="002657C2" w:rsidRPr="006072D5" w:rsidRDefault="002657C2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657C2">
        <w:rPr>
          <w:rFonts w:ascii="Arial" w:eastAsia="Calibri" w:hAnsi="Arial" w:cs="Arial"/>
          <w:bCs/>
          <w:sz w:val="20"/>
          <w:szCs w:val="20"/>
        </w:rPr>
        <w:t>zatrudnieniu skierowanego przez Urząd bezrobotnego na utworzone stanowisko pracy.</w:t>
      </w:r>
    </w:p>
    <w:p w14:paraId="55A75E4C" w14:textId="77777777" w:rsidR="00AD49A1" w:rsidRDefault="00AD49A1" w:rsidP="005B1AB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0E12DAD1" w14:textId="77777777" w:rsidR="008E6FFD" w:rsidRDefault="008E6FFD" w:rsidP="005B1AB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53EAE879" w14:textId="7F912B95" w:rsidR="005B1ABB" w:rsidRPr="005B1ABB" w:rsidRDefault="005B1ABB" w:rsidP="005B1ABB">
      <w:pPr>
        <w:spacing w:line="360" w:lineRule="auto"/>
        <w:jc w:val="center"/>
        <w:rPr>
          <w:rFonts w:ascii="Arial" w:eastAsia="Calibri" w:hAnsi="Arial" w:cs="Arial"/>
          <w:b/>
        </w:rPr>
      </w:pPr>
      <w:r w:rsidRPr="005B1ABB">
        <w:rPr>
          <w:rFonts w:ascii="Arial" w:eastAsia="Calibri" w:hAnsi="Arial" w:cs="Arial"/>
          <w:b/>
        </w:rPr>
        <w:t>ZWROT REFUNDACJI</w:t>
      </w:r>
    </w:p>
    <w:p w14:paraId="76920459" w14:textId="77777777" w:rsidR="005B1ABB" w:rsidRDefault="005B1ABB" w:rsidP="005B1AB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7063201A" w14:textId="0FA2E361" w:rsidR="00B570F0" w:rsidRPr="008D47D9" w:rsidRDefault="00B570F0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rial" w:eastAsia="Calibri" w:hAnsi="Arial" w:cs="Arial"/>
          <w:bCs/>
          <w:i/>
          <w:i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Beneficjent, który naruszył którykolwiek z obowiązków wynikających z art. 157 ust. 1 pkt 2 lub 3</w:t>
      </w:r>
      <w:r w:rsidRPr="00B570F0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CF5C80">
        <w:rPr>
          <w:rFonts w:ascii="Arial" w:eastAsia="Calibri" w:hAnsi="Arial" w:cs="Arial"/>
          <w:bCs/>
          <w:i/>
          <w:iCs/>
          <w:sz w:val="20"/>
          <w:szCs w:val="20"/>
        </w:rPr>
        <w:t>Ustawy</w:t>
      </w:r>
      <w:r w:rsidR="00CF5C80" w:rsidRPr="00CF5C80">
        <w:rPr>
          <w:rFonts w:ascii="Arial" w:eastAsia="Times New Roman" w:hAnsi="Arial" w:cs="Arial"/>
          <w:i/>
          <w:iCs/>
          <w:color w:val="EE0000"/>
          <w:sz w:val="20"/>
          <w:szCs w:val="20"/>
        </w:rPr>
        <w:t xml:space="preserve"> </w:t>
      </w:r>
      <w:r w:rsidR="00CF5C80" w:rsidRPr="00CF5C80">
        <w:rPr>
          <w:rFonts w:ascii="Arial" w:eastAsia="Calibri" w:hAnsi="Arial" w:cs="Arial"/>
          <w:bCs/>
          <w:i/>
          <w:iCs/>
          <w:sz w:val="20"/>
          <w:szCs w:val="20"/>
        </w:rPr>
        <w:t>z dnia 20 marca 2025 r. o rynku pracy i służbach zatrudnienia</w:t>
      </w:r>
      <w:r w:rsidR="00CF5C80">
        <w:rPr>
          <w:rFonts w:ascii="Arial" w:eastAsia="Calibri" w:hAnsi="Arial" w:cs="Arial"/>
          <w:bCs/>
          <w:i/>
          <w:iCs/>
          <w:sz w:val="20"/>
          <w:szCs w:val="20"/>
        </w:rPr>
        <w:t xml:space="preserve">, </w:t>
      </w:r>
      <w:r w:rsidRPr="00CF5C80">
        <w:rPr>
          <w:rFonts w:ascii="Arial" w:eastAsia="Calibri" w:hAnsi="Arial" w:cs="Arial"/>
          <w:b/>
          <w:sz w:val="20"/>
          <w:szCs w:val="20"/>
        </w:rPr>
        <w:t xml:space="preserve">zwraca otrzymane środki wraz </w:t>
      </w:r>
      <w:r w:rsidR="00CF5C80">
        <w:rPr>
          <w:rFonts w:ascii="Arial" w:eastAsia="Calibri" w:hAnsi="Arial" w:cs="Arial"/>
          <w:b/>
          <w:sz w:val="20"/>
          <w:szCs w:val="20"/>
        </w:rPr>
        <w:br/>
      </w:r>
      <w:r w:rsidRPr="00CF5C80">
        <w:rPr>
          <w:rFonts w:ascii="Arial" w:eastAsia="Calibri" w:hAnsi="Arial" w:cs="Arial"/>
          <w:b/>
          <w:sz w:val="20"/>
          <w:szCs w:val="20"/>
        </w:rPr>
        <w:t>z odsetkami ustawowymi</w:t>
      </w:r>
      <w:r w:rsidRPr="00CF5C80">
        <w:rPr>
          <w:rFonts w:ascii="Arial" w:eastAsia="Calibri" w:hAnsi="Arial" w:cs="Arial"/>
          <w:bCs/>
          <w:sz w:val="20"/>
          <w:szCs w:val="20"/>
        </w:rPr>
        <w:t>, naliczonymi od dnia ich otrzymania do dnia dokonania zwrotu, proporcjonalnie do okresu niezatrudniania na wyposażonym lub doposażonym stanowisku pracy w odpowiednim wymiarze czasu pracy lub nieutrzymania stanowiska pracy przez wymagany okres.</w:t>
      </w:r>
    </w:p>
    <w:p w14:paraId="311DD247" w14:textId="77777777" w:rsidR="008D47D9" w:rsidRPr="00CF5C80" w:rsidRDefault="008D47D9" w:rsidP="008D47D9">
      <w:pPr>
        <w:pStyle w:val="Akapitzlist"/>
        <w:spacing w:line="360" w:lineRule="auto"/>
        <w:ind w:left="502"/>
        <w:jc w:val="both"/>
        <w:rPr>
          <w:rFonts w:ascii="Arial" w:eastAsia="Calibri" w:hAnsi="Arial" w:cs="Arial"/>
          <w:bCs/>
          <w:i/>
          <w:iCs/>
          <w:sz w:val="20"/>
          <w:szCs w:val="20"/>
        </w:rPr>
      </w:pPr>
    </w:p>
    <w:p w14:paraId="25D37C49" w14:textId="65255D01" w:rsidR="00B570F0" w:rsidRDefault="00B570F0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W przypadku wykorzystania środków niezgodnie z przeznaczeniem</w:t>
      </w:r>
      <w:r w:rsidRPr="00B570F0">
        <w:rPr>
          <w:rFonts w:ascii="Arial" w:eastAsia="Calibri" w:hAnsi="Arial" w:cs="Arial"/>
          <w:bCs/>
          <w:sz w:val="20"/>
          <w:szCs w:val="20"/>
        </w:rPr>
        <w:t xml:space="preserve">, pobrania środków nienależnie lub w nadmiernej wysokości Beneficjent zwraca tę część środków, która została wykorzystana niezgodnie </w:t>
      </w:r>
      <w:r w:rsidR="000F1118">
        <w:rPr>
          <w:rFonts w:ascii="Arial" w:eastAsia="Calibri" w:hAnsi="Arial" w:cs="Arial"/>
          <w:bCs/>
          <w:sz w:val="20"/>
          <w:szCs w:val="20"/>
        </w:rPr>
        <w:br/>
      </w:r>
      <w:r w:rsidRPr="00B570F0">
        <w:rPr>
          <w:rFonts w:ascii="Arial" w:eastAsia="Calibri" w:hAnsi="Arial" w:cs="Arial"/>
          <w:bCs/>
          <w:sz w:val="20"/>
          <w:szCs w:val="20"/>
        </w:rPr>
        <w:t>z przeznaczeniem, pobrana nienależnie lub w nadmiernej wysokości, wraz z odsetkami ustawowymi, naliczonymi od dnia otrzymania środków do dnia dokonania zwrotu.</w:t>
      </w:r>
    </w:p>
    <w:p w14:paraId="0A80C526" w14:textId="77777777" w:rsidR="00AD49A1" w:rsidRDefault="00AD49A1" w:rsidP="00AD49A1">
      <w:pPr>
        <w:pStyle w:val="Akapitzlist"/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679D226D" w14:textId="21A56FEF" w:rsidR="00B570F0" w:rsidRDefault="00B570F0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A70397">
        <w:rPr>
          <w:rFonts w:ascii="Arial" w:eastAsia="Calibri" w:hAnsi="Arial" w:cs="Arial"/>
          <w:b/>
          <w:sz w:val="20"/>
          <w:szCs w:val="20"/>
        </w:rPr>
        <w:lastRenderedPageBreak/>
        <w:t>W przypadku istotnego naruszenia przez Beneficjenta</w:t>
      </w:r>
      <w:r w:rsidRPr="00CF5C80">
        <w:rPr>
          <w:rFonts w:ascii="Arial" w:eastAsia="Calibri" w:hAnsi="Arial" w:cs="Arial"/>
          <w:b/>
          <w:sz w:val="20"/>
          <w:szCs w:val="20"/>
        </w:rPr>
        <w:t xml:space="preserve"> innych warunków umowy</w:t>
      </w:r>
      <w:r w:rsidRPr="00B570F0">
        <w:rPr>
          <w:rFonts w:ascii="Arial" w:eastAsia="Calibri" w:hAnsi="Arial" w:cs="Arial"/>
          <w:bCs/>
          <w:sz w:val="20"/>
          <w:szCs w:val="20"/>
        </w:rPr>
        <w:t xml:space="preserve">, a w szczególności złożenia niezgodnie z prawdą oświadczenia dotyczącego podatku VAT lub niezgodnych z prawdą oświadczeń o spełnieniu warunków, od których przepisy prawa uzależniają uwzględnienie wniosku </w:t>
      </w:r>
      <w:r>
        <w:rPr>
          <w:rFonts w:ascii="Arial" w:eastAsia="Calibri" w:hAnsi="Arial" w:cs="Arial"/>
          <w:bCs/>
          <w:sz w:val="20"/>
          <w:szCs w:val="20"/>
        </w:rPr>
        <w:br/>
      </w:r>
      <w:r w:rsidRPr="00B570F0">
        <w:rPr>
          <w:rFonts w:ascii="Arial" w:eastAsia="Calibri" w:hAnsi="Arial" w:cs="Arial"/>
          <w:bCs/>
          <w:sz w:val="20"/>
          <w:szCs w:val="20"/>
        </w:rPr>
        <w:t xml:space="preserve">o refundację i zawarcie umowy albo uniemożliwienia lub utrudnienia w jakikolwiek sposób przeprowadzenia przez uprawnione podmioty czynności kontrolnych dotyczących realizacji postanowień umowy </w:t>
      </w:r>
      <w:r w:rsidR="00C939EC" w:rsidRPr="00A47734">
        <w:rPr>
          <w:rFonts w:ascii="Arial" w:eastAsia="Calibri" w:hAnsi="Arial" w:cs="Arial"/>
          <w:sz w:val="20"/>
          <w:szCs w:val="20"/>
        </w:rPr>
        <w:t>Powiatowy Urząd Pracy</w:t>
      </w:r>
      <w:r w:rsidR="00C939EC" w:rsidRPr="00AE0397">
        <w:rPr>
          <w:rFonts w:ascii="Arial" w:eastAsia="Calibri" w:hAnsi="Arial" w:cs="Arial"/>
          <w:sz w:val="20"/>
          <w:szCs w:val="20"/>
        </w:rPr>
        <w:t xml:space="preserve"> </w:t>
      </w:r>
      <w:r w:rsidRPr="00B570F0">
        <w:rPr>
          <w:rFonts w:ascii="Arial" w:eastAsia="Calibri" w:hAnsi="Arial" w:cs="Arial"/>
          <w:bCs/>
          <w:sz w:val="20"/>
          <w:szCs w:val="20"/>
        </w:rPr>
        <w:t xml:space="preserve">zastrzega sobie prawo odstąpienia od niniejszej Umowy i zażądania od Beneficjenta zwrotu otrzymanych środków wraz z odsetkami ustawowymi, naliczonymi od dnia ich otrzymania do dnia dokonania zwrotu. Odstąpienie od umowy przez Urząd na podstawie niniejszego ustępu  może nastąpić </w:t>
      </w:r>
      <w:r w:rsidR="008E6FFD">
        <w:rPr>
          <w:rFonts w:ascii="Arial" w:eastAsia="Calibri" w:hAnsi="Arial" w:cs="Arial"/>
          <w:bCs/>
          <w:sz w:val="20"/>
          <w:szCs w:val="20"/>
        </w:rPr>
        <w:br/>
      </w:r>
      <w:r w:rsidRPr="00B570F0">
        <w:rPr>
          <w:rFonts w:ascii="Arial" w:eastAsia="Calibri" w:hAnsi="Arial" w:cs="Arial"/>
          <w:bCs/>
          <w:sz w:val="20"/>
          <w:szCs w:val="20"/>
        </w:rPr>
        <w:t>w terminie 30 dni od powzięcia przez Urząd wiadomości o zaistnieniu zdarzenia uzasadniającego odstąpienie</w:t>
      </w:r>
    </w:p>
    <w:p w14:paraId="76B4C0CF" w14:textId="77777777" w:rsidR="00AD49A1" w:rsidRPr="00AD49A1" w:rsidRDefault="00AD49A1" w:rsidP="00AD49A1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6DECE534" w14:textId="04613E73" w:rsidR="00B570F0" w:rsidRDefault="00B570F0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Zwrotu środków</w:t>
      </w:r>
      <w:r w:rsidRPr="00B570F0">
        <w:rPr>
          <w:rFonts w:ascii="Arial" w:eastAsia="Calibri" w:hAnsi="Arial" w:cs="Arial"/>
          <w:bCs/>
          <w:sz w:val="20"/>
          <w:szCs w:val="20"/>
        </w:rPr>
        <w:t xml:space="preserve">, o których mowa </w:t>
      </w:r>
      <w:r>
        <w:rPr>
          <w:rFonts w:ascii="Arial" w:eastAsia="Calibri" w:hAnsi="Arial" w:cs="Arial"/>
          <w:bCs/>
          <w:sz w:val="20"/>
          <w:szCs w:val="20"/>
        </w:rPr>
        <w:t>w powyższych punktach</w:t>
      </w:r>
      <w:r w:rsidRPr="00B570F0">
        <w:rPr>
          <w:rFonts w:ascii="Arial" w:eastAsia="Calibri" w:hAnsi="Arial" w:cs="Arial"/>
          <w:bCs/>
          <w:sz w:val="20"/>
          <w:szCs w:val="20"/>
        </w:rPr>
        <w:t xml:space="preserve"> należy dokonać w terminie 30 dni od dnia doręczenia wezwania wystosowanego przez Powiatowy Urząd Pracy w Płońsku, przelewem na rachunek bankowy Powiatowego Urzędu Pracy w Płońsku. Jako dzień wykonania zobowiązania, o którym mowa </w:t>
      </w:r>
      <w:r w:rsidR="008E6FFD">
        <w:rPr>
          <w:rFonts w:ascii="Arial" w:eastAsia="Calibri" w:hAnsi="Arial" w:cs="Arial"/>
          <w:bCs/>
          <w:sz w:val="20"/>
          <w:szCs w:val="20"/>
        </w:rPr>
        <w:br/>
      </w:r>
      <w:r w:rsidRPr="00B570F0">
        <w:rPr>
          <w:rFonts w:ascii="Arial" w:eastAsia="Calibri" w:hAnsi="Arial" w:cs="Arial"/>
          <w:bCs/>
          <w:sz w:val="20"/>
          <w:szCs w:val="20"/>
        </w:rPr>
        <w:t>w zdaniu poprzedzającym, przyjmuje się dzień wpływu środków na rachunek bankowy Urzędu.</w:t>
      </w:r>
    </w:p>
    <w:p w14:paraId="34A31F05" w14:textId="77777777" w:rsidR="00AD49A1" w:rsidRPr="00AD49A1" w:rsidRDefault="00AD49A1" w:rsidP="00AD49A1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1DBACF8" w14:textId="27C6A34D" w:rsidR="00445257" w:rsidRPr="00A47734" w:rsidRDefault="00B570F0" w:rsidP="00445257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CF5C80">
        <w:rPr>
          <w:rFonts w:ascii="Arial" w:eastAsia="Calibri" w:hAnsi="Arial" w:cs="Arial"/>
          <w:b/>
          <w:sz w:val="20"/>
          <w:szCs w:val="20"/>
        </w:rPr>
        <w:t>W przypadku niezwrócenia otrzymanych środków w terminie</w:t>
      </w:r>
      <w:r w:rsidRPr="00B570F0">
        <w:rPr>
          <w:rFonts w:ascii="Arial" w:eastAsia="Calibri" w:hAnsi="Arial" w:cs="Arial"/>
          <w:bCs/>
          <w:sz w:val="20"/>
          <w:szCs w:val="20"/>
        </w:rPr>
        <w:t>, Urząd naliczy odsetki ustawowe za opóźnienie od dnia następującego po dniu wymagalności, do dnia zapłaty.</w:t>
      </w:r>
    </w:p>
    <w:p w14:paraId="312239EF" w14:textId="77777777" w:rsidR="0074551D" w:rsidRDefault="0074551D" w:rsidP="00445257">
      <w:pPr>
        <w:spacing w:line="360" w:lineRule="auto"/>
        <w:jc w:val="center"/>
        <w:rPr>
          <w:rFonts w:ascii="Arial" w:eastAsia="Calibri" w:hAnsi="Arial" w:cs="Arial"/>
          <w:b/>
        </w:rPr>
      </w:pPr>
    </w:p>
    <w:p w14:paraId="36EA1D8F" w14:textId="04F47467" w:rsidR="00445257" w:rsidRPr="005B1ABB" w:rsidRDefault="00445257" w:rsidP="00445257">
      <w:pPr>
        <w:spacing w:line="360" w:lineRule="auto"/>
        <w:jc w:val="center"/>
        <w:rPr>
          <w:rFonts w:ascii="Arial" w:eastAsia="Calibri" w:hAnsi="Arial" w:cs="Arial"/>
          <w:b/>
        </w:rPr>
      </w:pPr>
      <w:r w:rsidRPr="005B1ABB">
        <w:rPr>
          <w:rFonts w:ascii="Arial" w:eastAsia="Calibri" w:hAnsi="Arial" w:cs="Arial"/>
          <w:b/>
        </w:rPr>
        <w:t xml:space="preserve">ZWROT </w:t>
      </w:r>
      <w:r w:rsidR="00E24C2A">
        <w:rPr>
          <w:rFonts w:ascii="Arial" w:eastAsia="Calibri" w:hAnsi="Arial" w:cs="Arial"/>
          <w:b/>
        </w:rPr>
        <w:t>PODATKU VAT</w:t>
      </w:r>
    </w:p>
    <w:p w14:paraId="747C36C7" w14:textId="77777777" w:rsidR="00445257" w:rsidRPr="00445257" w:rsidRDefault="00445257" w:rsidP="00445257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4AD9F651" w14:textId="100B41C9" w:rsidR="00AD49A1" w:rsidRDefault="00445257" w:rsidP="008E6FFD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445257">
        <w:rPr>
          <w:rFonts w:ascii="Arial" w:eastAsia="Calibri" w:hAnsi="Arial" w:cs="Arial"/>
          <w:bCs/>
          <w:sz w:val="20"/>
          <w:szCs w:val="20"/>
        </w:rPr>
        <w:t xml:space="preserve">W przypadku gdy podmiot, który zawarł umowę o refundację kosztów wyposażenia lub doposażenia stanowiska pracy, </w:t>
      </w:r>
      <w:r w:rsidRPr="00AD49A1">
        <w:rPr>
          <w:rFonts w:ascii="Arial" w:eastAsia="Calibri" w:hAnsi="Arial" w:cs="Arial"/>
          <w:b/>
          <w:sz w:val="20"/>
          <w:szCs w:val="20"/>
        </w:rPr>
        <w:t>nabędzie prawo do obniżenia</w:t>
      </w:r>
      <w:r w:rsidRPr="00445257">
        <w:rPr>
          <w:rFonts w:ascii="Arial" w:eastAsia="Calibri" w:hAnsi="Arial" w:cs="Arial"/>
          <w:bCs/>
          <w:sz w:val="20"/>
          <w:szCs w:val="20"/>
        </w:rPr>
        <w:t xml:space="preserve"> kwoty podatku od towarów i usług należnego o kwotę podatku naliczonego, </w:t>
      </w:r>
      <w:r w:rsidRPr="00AD49A1">
        <w:rPr>
          <w:rFonts w:ascii="Arial" w:eastAsia="Calibri" w:hAnsi="Arial" w:cs="Arial"/>
          <w:b/>
          <w:sz w:val="20"/>
          <w:szCs w:val="20"/>
        </w:rPr>
        <w:t>jest obowiązany do zwrotu równowartości podatku</w:t>
      </w:r>
      <w:r w:rsidRPr="00445257">
        <w:rPr>
          <w:rFonts w:ascii="Arial" w:eastAsia="Calibri" w:hAnsi="Arial" w:cs="Arial"/>
          <w:bCs/>
          <w:sz w:val="20"/>
          <w:szCs w:val="20"/>
        </w:rPr>
        <w:t xml:space="preserve"> od towarów i usług zakupionych w ramach umowy. </w:t>
      </w:r>
    </w:p>
    <w:p w14:paraId="3DB85546" w14:textId="77777777" w:rsidR="008E6FFD" w:rsidRPr="008E6FFD" w:rsidRDefault="008E6FFD" w:rsidP="008E6FFD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E346A9D" w14:textId="299F8928" w:rsidR="00445257" w:rsidRDefault="00445257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AD49A1">
        <w:rPr>
          <w:rFonts w:ascii="Arial" w:eastAsia="Calibri" w:hAnsi="Arial" w:cs="Arial"/>
          <w:b/>
          <w:sz w:val="20"/>
          <w:szCs w:val="20"/>
        </w:rPr>
        <w:t>Zwrot</w:t>
      </w:r>
      <w:r w:rsidRPr="00445257">
        <w:rPr>
          <w:rFonts w:ascii="Arial" w:eastAsia="Calibri" w:hAnsi="Arial" w:cs="Arial"/>
          <w:bCs/>
          <w:sz w:val="20"/>
          <w:szCs w:val="20"/>
        </w:rPr>
        <w:t xml:space="preserve"> równowartości podatku od towarów i usług zakupionych w ramach umowy jest dokonywany </w:t>
      </w:r>
      <w:r>
        <w:rPr>
          <w:rFonts w:ascii="Arial" w:eastAsia="Calibri" w:hAnsi="Arial" w:cs="Arial"/>
          <w:bCs/>
          <w:sz w:val="20"/>
          <w:szCs w:val="20"/>
        </w:rPr>
        <w:br/>
      </w:r>
      <w:r w:rsidRPr="00AD49A1">
        <w:rPr>
          <w:rFonts w:ascii="Arial" w:eastAsia="Calibri" w:hAnsi="Arial" w:cs="Arial"/>
          <w:b/>
          <w:sz w:val="20"/>
          <w:szCs w:val="20"/>
        </w:rPr>
        <w:t>w terminie nie dłuższym niż 90 dni</w:t>
      </w:r>
      <w:r w:rsidRPr="00445257">
        <w:rPr>
          <w:rFonts w:ascii="Arial" w:eastAsia="Calibri" w:hAnsi="Arial" w:cs="Arial"/>
          <w:bCs/>
          <w:sz w:val="20"/>
          <w:szCs w:val="20"/>
        </w:rPr>
        <w:t xml:space="preserve"> od dnia złożenia pierwszej deklaracji podatkowej dotyczącej podatku od towarów i usług, w której kwota tego podatku mogła być wykazana do odliczenia. </w:t>
      </w:r>
    </w:p>
    <w:p w14:paraId="64E31591" w14:textId="77777777" w:rsidR="00AD49A1" w:rsidRPr="00FE5642" w:rsidRDefault="00AD49A1" w:rsidP="00FE5642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044EBFBA" w14:textId="77777777" w:rsidR="00A24D76" w:rsidRDefault="00445257" w:rsidP="00A24D76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AD49A1">
        <w:rPr>
          <w:rFonts w:ascii="Arial" w:eastAsia="Calibri" w:hAnsi="Arial" w:cs="Arial"/>
          <w:b/>
          <w:sz w:val="20"/>
          <w:szCs w:val="20"/>
        </w:rPr>
        <w:t>Zwrot</w:t>
      </w:r>
      <w:r w:rsidRPr="00445257">
        <w:rPr>
          <w:rFonts w:ascii="Arial" w:eastAsia="Calibri" w:hAnsi="Arial" w:cs="Arial"/>
          <w:bCs/>
          <w:sz w:val="20"/>
          <w:szCs w:val="20"/>
        </w:rPr>
        <w:t xml:space="preserve"> równowartości podatku od towarów i usług </w:t>
      </w:r>
      <w:r w:rsidRPr="00AD49A1">
        <w:rPr>
          <w:rFonts w:ascii="Arial" w:eastAsia="Calibri" w:hAnsi="Arial" w:cs="Arial"/>
          <w:b/>
          <w:sz w:val="20"/>
          <w:szCs w:val="20"/>
        </w:rPr>
        <w:t>po ww. terminie powoduje konieczność zapłaty odsetek ustawowych za opóźnienie</w:t>
      </w:r>
      <w:r w:rsidR="005B1ABB" w:rsidRPr="00AD49A1">
        <w:rPr>
          <w:rFonts w:ascii="Arial" w:eastAsia="Calibri" w:hAnsi="Arial" w:cs="Arial"/>
          <w:b/>
          <w:sz w:val="20"/>
          <w:szCs w:val="20"/>
        </w:rPr>
        <w:t>.</w:t>
      </w:r>
    </w:p>
    <w:p w14:paraId="3A7B71DE" w14:textId="77777777" w:rsidR="00935DB0" w:rsidRDefault="00935DB0" w:rsidP="008E6FFD">
      <w:pPr>
        <w:spacing w:line="360" w:lineRule="auto"/>
        <w:rPr>
          <w:rFonts w:ascii="Arial" w:eastAsia="Calibri" w:hAnsi="Arial" w:cs="Arial"/>
          <w:b/>
        </w:rPr>
      </w:pPr>
    </w:p>
    <w:p w14:paraId="5945CE98" w14:textId="5C155C1B" w:rsidR="00AD49A1" w:rsidRPr="00A24D76" w:rsidRDefault="00AD49A1" w:rsidP="00A24D76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A24D76">
        <w:rPr>
          <w:rFonts w:ascii="Arial" w:eastAsia="Calibri" w:hAnsi="Arial" w:cs="Arial"/>
          <w:b/>
        </w:rPr>
        <w:t>ROZLICZENIE UMOWY</w:t>
      </w:r>
    </w:p>
    <w:p w14:paraId="5290D384" w14:textId="77777777" w:rsidR="00E24C2A" w:rsidRPr="00AD49A1" w:rsidRDefault="00E24C2A" w:rsidP="00E24C2A">
      <w:pPr>
        <w:spacing w:line="360" w:lineRule="auto"/>
        <w:jc w:val="center"/>
        <w:rPr>
          <w:rFonts w:ascii="Arial" w:eastAsia="Calibri" w:hAnsi="Arial" w:cs="Arial"/>
          <w:b/>
        </w:rPr>
      </w:pPr>
    </w:p>
    <w:p w14:paraId="5A5970AE" w14:textId="1CB9C798" w:rsidR="00AD49A1" w:rsidRDefault="00E24C2A" w:rsidP="00E24C2A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Rozliczenie umowy o refundację kosztów wyposażenia lub doposażenia stanowiska pracy nastąpi</w:t>
      </w:r>
      <w:r w:rsidR="00AD49A1" w:rsidRPr="00AD49A1">
        <w:rPr>
          <w:rFonts w:ascii="Arial" w:eastAsia="Calibri" w:hAnsi="Arial" w:cs="Arial"/>
          <w:b/>
          <w:sz w:val="20"/>
          <w:szCs w:val="20"/>
        </w:rPr>
        <w:t>:</w:t>
      </w:r>
    </w:p>
    <w:p w14:paraId="48848387" w14:textId="77777777" w:rsidR="000F1118" w:rsidRDefault="00AD49A1" w:rsidP="000F1118">
      <w:pPr>
        <w:numPr>
          <w:ilvl w:val="0"/>
          <w:numId w:val="32"/>
        </w:numPr>
        <w:spacing w:line="360" w:lineRule="auto"/>
        <w:ind w:hanging="361"/>
        <w:jc w:val="both"/>
        <w:rPr>
          <w:rFonts w:ascii="Arial" w:eastAsia="Calibri" w:hAnsi="Arial" w:cs="Arial"/>
          <w:bCs/>
          <w:sz w:val="20"/>
          <w:szCs w:val="20"/>
        </w:rPr>
      </w:pPr>
      <w:r w:rsidRPr="00AD49A1">
        <w:rPr>
          <w:rFonts w:ascii="Arial" w:eastAsia="Calibri" w:hAnsi="Arial" w:cs="Arial"/>
          <w:bCs/>
          <w:sz w:val="20"/>
          <w:szCs w:val="20"/>
        </w:rPr>
        <w:t xml:space="preserve">przy refundacji </w:t>
      </w:r>
      <w:r w:rsidRPr="00AD49A1">
        <w:rPr>
          <w:rFonts w:ascii="Arial" w:eastAsia="Calibri" w:hAnsi="Arial" w:cs="Arial"/>
          <w:b/>
          <w:sz w:val="20"/>
          <w:szCs w:val="20"/>
          <w:u w:val="single"/>
        </w:rPr>
        <w:t>w kwocie netto</w:t>
      </w:r>
      <w:r w:rsidRPr="00AD49A1">
        <w:rPr>
          <w:rFonts w:ascii="Arial" w:eastAsia="Calibri" w:hAnsi="Arial" w:cs="Arial"/>
          <w:bCs/>
          <w:sz w:val="20"/>
          <w:szCs w:val="20"/>
        </w:rPr>
        <w:t>:</w:t>
      </w:r>
    </w:p>
    <w:p w14:paraId="501122A6" w14:textId="270FDCE3" w:rsidR="00AD49A1" w:rsidRPr="00AD49A1" w:rsidRDefault="00AD49A1" w:rsidP="0024741C">
      <w:pPr>
        <w:spacing w:line="360" w:lineRule="auto"/>
        <w:ind w:left="502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  <w:u w:val="single"/>
        </w:rPr>
        <w:t xml:space="preserve">po pełnych 12 lub </w:t>
      </w:r>
      <w:r w:rsidRPr="000F1118">
        <w:rPr>
          <w:rFonts w:ascii="Arial" w:eastAsia="Calibri" w:hAnsi="Arial" w:cs="Arial"/>
          <w:sz w:val="20"/>
          <w:szCs w:val="20"/>
          <w:u w:val="single"/>
        </w:rPr>
        <w:t>18 miesiącach</w:t>
      </w:r>
      <w:r w:rsidRPr="000F1118">
        <w:rPr>
          <w:rFonts w:ascii="Arial" w:eastAsia="Calibri" w:hAnsi="Arial" w:cs="Arial"/>
          <w:bCs/>
          <w:sz w:val="20"/>
          <w:szCs w:val="20"/>
        </w:rPr>
        <w:t xml:space="preserve"> (wskazanych w umowie) faktycznie przepracowanych przez osobę bezrobotną na refundowanym stanowisku pracy, poprzez złożenie oświadczenia o faktycznym</w:t>
      </w:r>
      <w:r w:rsidR="00542DA1" w:rsidRPr="000F1118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0F1118">
        <w:rPr>
          <w:rFonts w:ascii="Arial" w:eastAsia="Calibri" w:hAnsi="Arial" w:cs="Arial"/>
          <w:bCs/>
          <w:sz w:val="20"/>
          <w:szCs w:val="20"/>
        </w:rPr>
        <w:t>przebiegu zatrudnienia.</w:t>
      </w:r>
    </w:p>
    <w:p w14:paraId="39748FF5" w14:textId="77777777" w:rsidR="000F1118" w:rsidRDefault="00AD49A1" w:rsidP="000F1118">
      <w:pPr>
        <w:numPr>
          <w:ilvl w:val="0"/>
          <w:numId w:val="32"/>
        </w:num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AD49A1">
        <w:rPr>
          <w:rFonts w:ascii="Arial" w:eastAsia="Calibri" w:hAnsi="Arial" w:cs="Arial"/>
          <w:bCs/>
          <w:sz w:val="20"/>
          <w:szCs w:val="20"/>
        </w:rPr>
        <w:lastRenderedPageBreak/>
        <w:t xml:space="preserve">przy refundacji </w:t>
      </w:r>
      <w:r w:rsidRPr="00AD49A1">
        <w:rPr>
          <w:rFonts w:ascii="Arial" w:eastAsia="Calibri" w:hAnsi="Arial" w:cs="Arial"/>
          <w:b/>
          <w:sz w:val="20"/>
          <w:szCs w:val="20"/>
          <w:u w:val="single"/>
        </w:rPr>
        <w:t>w kwocie brutto</w:t>
      </w:r>
      <w:r w:rsidRPr="00AD49A1">
        <w:rPr>
          <w:rFonts w:ascii="Arial" w:eastAsia="Calibri" w:hAnsi="Arial" w:cs="Arial"/>
          <w:bCs/>
          <w:sz w:val="20"/>
          <w:szCs w:val="20"/>
        </w:rPr>
        <w:t>:</w:t>
      </w:r>
    </w:p>
    <w:p w14:paraId="169991D5" w14:textId="689651DF" w:rsidR="00AD49A1" w:rsidRPr="000F1118" w:rsidRDefault="00AD49A1" w:rsidP="000F1118">
      <w:pPr>
        <w:spacing w:line="360" w:lineRule="auto"/>
        <w:ind w:left="502"/>
        <w:jc w:val="both"/>
        <w:rPr>
          <w:rFonts w:ascii="Arial" w:eastAsia="Calibri" w:hAnsi="Arial" w:cs="Arial"/>
          <w:bCs/>
          <w:sz w:val="20"/>
          <w:szCs w:val="20"/>
        </w:rPr>
      </w:pPr>
      <w:r w:rsidRPr="000F1118">
        <w:rPr>
          <w:rFonts w:ascii="Arial" w:eastAsia="Calibri" w:hAnsi="Arial" w:cs="Arial"/>
          <w:bCs/>
          <w:sz w:val="20"/>
          <w:szCs w:val="20"/>
        </w:rPr>
        <w:t xml:space="preserve">w chwili wygaśnięcia prawnej możliwości </w:t>
      </w:r>
      <w:r w:rsidR="00542DA1" w:rsidRPr="000F1118">
        <w:rPr>
          <w:rFonts w:ascii="Arial" w:eastAsia="Calibri" w:hAnsi="Arial" w:cs="Arial"/>
          <w:bCs/>
          <w:sz w:val="20"/>
          <w:szCs w:val="20"/>
        </w:rPr>
        <w:t>odliczenia kwoty podatku od towarów i usług należnego o kwotę podatku naliczonego w ramach otrzymanej refundacji</w:t>
      </w:r>
      <w:r w:rsidRPr="000F1118">
        <w:rPr>
          <w:rFonts w:ascii="Arial" w:eastAsia="Calibri" w:hAnsi="Arial" w:cs="Arial"/>
          <w:bCs/>
          <w:sz w:val="20"/>
          <w:szCs w:val="20"/>
        </w:rPr>
        <w:t xml:space="preserve"> - </w:t>
      </w:r>
      <w:r w:rsidRPr="000F1118">
        <w:rPr>
          <w:rFonts w:ascii="Arial" w:eastAsia="Calibri" w:hAnsi="Arial" w:cs="Arial"/>
          <w:bCs/>
          <w:sz w:val="20"/>
          <w:szCs w:val="20"/>
          <w:u w:val="single"/>
        </w:rPr>
        <w:t xml:space="preserve">nie dłużej jednak niż 5 lat licząc od końca roku, </w:t>
      </w:r>
      <w:r w:rsidR="008E6FFD">
        <w:rPr>
          <w:rFonts w:ascii="Arial" w:eastAsia="Calibri" w:hAnsi="Arial" w:cs="Arial"/>
          <w:bCs/>
          <w:sz w:val="20"/>
          <w:szCs w:val="20"/>
          <w:u w:val="single"/>
        </w:rPr>
        <w:br/>
      </w:r>
      <w:r w:rsidRPr="000F1118">
        <w:rPr>
          <w:rFonts w:ascii="Arial" w:eastAsia="Calibri" w:hAnsi="Arial" w:cs="Arial"/>
          <w:bCs/>
          <w:sz w:val="20"/>
          <w:szCs w:val="20"/>
          <w:u w:val="single"/>
        </w:rPr>
        <w:t>w którym powstało prawo do obniżenia kwoty podatku należnego</w:t>
      </w:r>
      <w:r w:rsidRPr="000F1118">
        <w:rPr>
          <w:rFonts w:ascii="Arial" w:eastAsia="Calibri" w:hAnsi="Arial" w:cs="Arial"/>
          <w:bCs/>
          <w:sz w:val="20"/>
          <w:szCs w:val="20"/>
        </w:rPr>
        <w:t xml:space="preserve">. </w:t>
      </w:r>
    </w:p>
    <w:p w14:paraId="0F26628A" w14:textId="77777777" w:rsidR="00546EFA" w:rsidRDefault="00546EFA" w:rsidP="00546EFA">
      <w:pPr>
        <w:spacing w:line="360" w:lineRule="auto"/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p w14:paraId="7052994A" w14:textId="77777777" w:rsidR="0024741C" w:rsidRPr="00A47734" w:rsidRDefault="0024741C" w:rsidP="00546EFA">
      <w:pPr>
        <w:spacing w:line="360" w:lineRule="auto"/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p w14:paraId="6EA7F592" w14:textId="20A22E5E" w:rsidR="0074551D" w:rsidRDefault="0074551D" w:rsidP="00A70397">
      <w:pPr>
        <w:spacing w:after="160" w:line="360" w:lineRule="auto"/>
        <w:contextualSpacing/>
        <w:jc w:val="center"/>
        <w:rPr>
          <w:rFonts w:ascii="Arial" w:eastAsia="Calibri" w:hAnsi="Arial" w:cs="Arial"/>
          <w:b/>
          <w:bCs/>
        </w:rPr>
      </w:pPr>
      <w:r w:rsidRPr="0074551D">
        <w:rPr>
          <w:rFonts w:ascii="Arial" w:eastAsia="Calibri" w:hAnsi="Arial" w:cs="Arial"/>
          <w:b/>
          <w:bCs/>
        </w:rPr>
        <w:t>POSTANOWIENIA KOŃCOWE</w:t>
      </w:r>
    </w:p>
    <w:p w14:paraId="1BB706A7" w14:textId="77777777" w:rsidR="00A70397" w:rsidRDefault="00A70397" w:rsidP="00A70397">
      <w:pPr>
        <w:spacing w:after="160" w:line="360" w:lineRule="auto"/>
        <w:contextualSpacing/>
        <w:jc w:val="center"/>
        <w:rPr>
          <w:rFonts w:ascii="Arial" w:eastAsia="Calibri" w:hAnsi="Arial" w:cs="Arial"/>
          <w:b/>
          <w:bCs/>
        </w:rPr>
      </w:pPr>
    </w:p>
    <w:p w14:paraId="4EC60ED7" w14:textId="0C512665" w:rsidR="0074551D" w:rsidRDefault="0074551D" w:rsidP="0074551D">
      <w:pPr>
        <w:pStyle w:val="Akapitzlist"/>
        <w:numPr>
          <w:ilvl w:val="0"/>
          <w:numId w:val="37"/>
        </w:num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74551D">
        <w:rPr>
          <w:rFonts w:ascii="Arial" w:eastAsia="Calibri" w:hAnsi="Arial" w:cs="Arial"/>
          <w:b/>
          <w:bCs/>
          <w:sz w:val="20"/>
          <w:szCs w:val="20"/>
        </w:rPr>
        <w:t>W uzasadnionych przypadkach</w:t>
      </w:r>
      <w:r w:rsidRPr="0074551D">
        <w:rPr>
          <w:rFonts w:ascii="Arial" w:eastAsia="Calibri" w:hAnsi="Arial" w:cs="Arial"/>
          <w:sz w:val="20"/>
          <w:szCs w:val="20"/>
        </w:rPr>
        <w:t xml:space="preserve"> w granicach przewidzianych obowiązującymi przepisami prawa Powiatowy Urząd Pracy może odstąpić od niektórych postanowień przewidzianych niniejszymi Zasadami jeżeli przemawiają za tym istotne względy dotyczące w szczególności ekonomicznej lub osobistej osoby ubiegającej się o refundację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74551D">
        <w:rPr>
          <w:rFonts w:ascii="Arial" w:eastAsia="Calibri" w:hAnsi="Arial" w:cs="Arial"/>
          <w:sz w:val="20"/>
          <w:szCs w:val="20"/>
        </w:rPr>
        <w:t>kosztów wyposażenia lub doposażenia stanowiska pracy</w:t>
      </w:r>
      <w:r>
        <w:rPr>
          <w:rFonts w:ascii="Arial" w:eastAsia="Calibri" w:hAnsi="Arial" w:cs="Arial"/>
          <w:sz w:val="20"/>
          <w:szCs w:val="20"/>
        </w:rPr>
        <w:t>.</w:t>
      </w:r>
    </w:p>
    <w:p w14:paraId="13463BAD" w14:textId="77777777" w:rsidR="008E6FFD" w:rsidRPr="008E6FFD" w:rsidRDefault="008E6FFD" w:rsidP="008E6FFD">
      <w:pPr>
        <w:spacing w:after="16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D898105" w14:textId="77777777" w:rsidR="0016690E" w:rsidRPr="0016690E" w:rsidRDefault="0016690E" w:rsidP="00546EFA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sectPr w:rsidR="0016690E" w:rsidRPr="0016690E" w:rsidSect="0016690E">
      <w:footerReference w:type="default" r:id="rId8"/>
      <w:pgSz w:w="11906" w:h="16838"/>
      <w:pgMar w:top="1021" w:right="987" w:bottom="170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1B2E5" w14:textId="77777777" w:rsidR="00AF4CD2" w:rsidRDefault="00AF4CD2" w:rsidP="0016690E">
      <w:r>
        <w:separator/>
      </w:r>
    </w:p>
  </w:endnote>
  <w:endnote w:type="continuationSeparator" w:id="0">
    <w:p w14:paraId="4B3AC1F5" w14:textId="77777777" w:rsidR="00AF4CD2" w:rsidRDefault="00AF4CD2" w:rsidP="0016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133679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69BC966" w14:textId="07BF1478" w:rsidR="00F3194B" w:rsidRPr="00D54893" w:rsidRDefault="00F3194B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D54893">
          <w:rPr>
            <w:rFonts w:ascii="Arial" w:hAnsi="Arial" w:cs="Arial"/>
            <w:sz w:val="20"/>
            <w:szCs w:val="20"/>
          </w:rPr>
          <w:fldChar w:fldCharType="begin"/>
        </w:r>
        <w:r w:rsidRPr="00D54893">
          <w:rPr>
            <w:rFonts w:ascii="Arial" w:hAnsi="Arial" w:cs="Arial"/>
            <w:sz w:val="20"/>
            <w:szCs w:val="20"/>
          </w:rPr>
          <w:instrText>PAGE   \* MERGEFORMAT</w:instrText>
        </w:r>
        <w:r w:rsidRPr="00D54893">
          <w:rPr>
            <w:rFonts w:ascii="Arial" w:hAnsi="Arial" w:cs="Arial"/>
            <w:sz w:val="20"/>
            <w:szCs w:val="20"/>
          </w:rPr>
          <w:fldChar w:fldCharType="separate"/>
        </w:r>
        <w:r w:rsidRPr="00D54893">
          <w:rPr>
            <w:rFonts w:ascii="Arial" w:hAnsi="Arial" w:cs="Arial"/>
            <w:sz w:val="20"/>
            <w:szCs w:val="20"/>
          </w:rPr>
          <w:t>2</w:t>
        </w:r>
        <w:r w:rsidRPr="00D54893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0B2D182F" w14:textId="77777777" w:rsidR="00F3194B" w:rsidRPr="00D54893" w:rsidRDefault="00F3194B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FEEB6" w14:textId="77777777" w:rsidR="00AF4CD2" w:rsidRDefault="00AF4CD2" w:rsidP="0016690E">
      <w:r>
        <w:separator/>
      </w:r>
    </w:p>
  </w:footnote>
  <w:footnote w:type="continuationSeparator" w:id="0">
    <w:p w14:paraId="5150BE6C" w14:textId="77777777" w:rsidR="00AF4CD2" w:rsidRDefault="00AF4CD2" w:rsidP="0016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60"/>
      </w:pPr>
    </w:lvl>
    <w:lvl w:ilvl="1">
      <w:start w:val="1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szCs w:val="26"/>
      </w:rPr>
    </w:lvl>
    <w:lvl w:ilvl="2">
      <w:start w:val="4"/>
      <w:numFmt w:val="decimal"/>
      <w:lvlText w:val="%3."/>
      <w:lvlJc w:val="left"/>
      <w:pPr>
        <w:tabs>
          <w:tab w:val="num" w:pos="2355"/>
        </w:tabs>
        <w:ind w:left="2355" w:hanging="360"/>
      </w:p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" w15:restartNumberingAfterBreak="0">
    <w:nsid w:val="00000009"/>
    <w:multiLevelType w:val="singleLevel"/>
    <w:tmpl w:val="B8FA022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95" w:hanging="360"/>
      </w:pPr>
      <w:rPr>
        <w:b w:val="0"/>
        <w:color w:val="000000"/>
        <w:sz w:val="22"/>
        <w:szCs w:val="22"/>
      </w:rPr>
    </w:lvl>
  </w:abstractNum>
  <w:abstractNum w:abstractNumId="2" w15:restartNumberingAfterBreak="0">
    <w:nsid w:val="0000000B"/>
    <w:multiLevelType w:val="multilevel"/>
    <w:tmpl w:val="794E28E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trike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C"/>
    <w:multiLevelType w:val="multilevel"/>
    <w:tmpl w:val="60226D36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19"/>
    <w:multiLevelType w:val="singleLevel"/>
    <w:tmpl w:val="FF668F4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</w:rPr>
    </w:lvl>
  </w:abstractNum>
  <w:abstractNum w:abstractNumId="6" w15:restartNumberingAfterBreak="0">
    <w:nsid w:val="0000001B"/>
    <w:multiLevelType w:val="singleLevel"/>
    <w:tmpl w:val="2AF6700E"/>
    <w:name w:val="WW8Num27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Arial" w:hAnsi="Arial" w:cs="Arial" w:hint="default"/>
        <w:sz w:val="24"/>
        <w:szCs w:val="24"/>
      </w:rPr>
    </w:lvl>
  </w:abstractNum>
  <w:abstractNum w:abstractNumId="7" w15:restartNumberingAfterBreak="0">
    <w:nsid w:val="02082AEB"/>
    <w:multiLevelType w:val="hybridMultilevel"/>
    <w:tmpl w:val="1D548BB8"/>
    <w:lvl w:ilvl="0" w:tplc="7D5253E0">
      <w:start w:val="1"/>
      <w:numFmt w:val="upperRoman"/>
      <w:lvlText w:val="%1."/>
      <w:lvlJc w:val="right"/>
      <w:pPr>
        <w:ind w:left="502" w:hanging="360"/>
      </w:pPr>
      <w:rPr>
        <w:b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02E70C5A"/>
    <w:multiLevelType w:val="hybridMultilevel"/>
    <w:tmpl w:val="12825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EC2A0F"/>
    <w:multiLevelType w:val="hybridMultilevel"/>
    <w:tmpl w:val="599E7886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07BA1C3E"/>
    <w:multiLevelType w:val="hybridMultilevel"/>
    <w:tmpl w:val="9AAE9194"/>
    <w:lvl w:ilvl="0" w:tplc="6D887A62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07FA24D1"/>
    <w:multiLevelType w:val="hybridMultilevel"/>
    <w:tmpl w:val="47FE36B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950C9B14">
      <w:start w:val="1"/>
      <w:numFmt w:val="decimal"/>
      <w:lvlText w:val="%2."/>
      <w:lvlJc w:val="left"/>
      <w:pPr>
        <w:ind w:left="928" w:hanging="360"/>
      </w:pPr>
      <w:rPr>
        <w:b/>
        <w:bCs w:val="0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9065111"/>
    <w:multiLevelType w:val="hybridMultilevel"/>
    <w:tmpl w:val="32AAFCE4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73085EA8">
      <w:start w:val="1"/>
      <w:numFmt w:val="decimal"/>
      <w:lvlText w:val="%2."/>
      <w:lvlJc w:val="left"/>
      <w:pPr>
        <w:ind w:left="928" w:hanging="360"/>
      </w:pPr>
      <w:rPr>
        <w:b/>
        <w:bCs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2C1442"/>
    <w:multiLevelType w:val="hybridMultilevel"/>
    <w:tmpl w:val="CFEAF184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E05A895C">
      <w:start w:val="1"/>
      <w:numFmt w:val="decimal"/>
      <w:lvlText w:val="%2."/>
      <w:lvlJc w:val="left"/>
      <w:pPr>
        <w:ind w:left="928" w:hanging="360"/>
      </w:pPr>
      <w:rPr>
        <w:b/>
        <w:bCs w:val="0"/>
      </w:rPr>
    </w:lvl>
    <w:lvl w:ilvl="2" w:tplc="02D622E6">
      <w:start w:val="1"/>
      <w:numFmt w:val="upperRoman"/>
      <w:lvlText w:val="%3."/>
      <w:lvlJc w:val="left"/>
      <w:pPr>
        <w:ind w:left="1004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2452393"/>
    <w:multiLevelType w:val="hybridMultilevel"/>
    <w:tmpl w:val="A3CE8C78"/>
    <w:lvl w:ilvl="0" w:tplc="5798B37C">
      <w:start w:val="1"/>
      <w:numFmt w:val="upperRoman"/>
      <w:lvlText w:val="%1."/>
      <w:lvlJc w:val="right"/>
      <w:pPr>
        <w:ind w:left="502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7B40FB4"/>
    <w:multiLevelType w:val="hybridMultilevel"/>
    <w:tmpl w:val="E1DE92A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E4B4891C">
      <w:start w:val="1"/>
      <w:numFmt w:val="decimal"/>
      <w:lvlText w:val="%2."/>
      <w:lvlJc w:val="left"/>
      <w:pPr>
        <w:ind w:left="928" w:hanging="360"/>
      </w:pPr>
      <w:rPr>
        <w:b/>
        <w:bCs w:val="0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97F522E"/>
    <w:multiLevelType w:val="hybridMultilevel"/>
    <w:tmpl w:val="CC544D46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1B890A29"/>
    <w:multiLevelType w:val="hybridMultilevel"/>
    <w:tmpl w:val="A3F22E22"/>
    <w:lvl w:ilvl="0" w:tplc="52667C82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205E60BD"/>
    <w:multiLevelType w:val="hybridMultilevel"/>
    <w:tmpl w:val="96AE3E50"/>
    <w:lvl w:ilvl="0" w:tplc="9A66D47C">
      <w:start w:val="1"/>
      <w:numFmt w:val="upperRoman"/>
      <w:lvlText w:val="%1."/>
      <w:lvlJc w:val="right"/>
      <w:pPr>
        <w:ind w:left="502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1F02700"/>
    <w:multiLevelType w:val="hybridMultilevel"/>
    <w:tmpl w:val="D5467372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225A7F78"/>
    <w:multiLevelType w:val="hybridMultilevel"/>
    <w:tmpl w:val="7DEC5AC6"/>
    <w:lvl w:ilvl="0" w:tplc="E5FECFB2">
      <w:start w:val="1"/>
      <w:numFmt w:val="decimal"/>
      <w:lvlText w:val="%1."/>
      <w:lvlJc w:val="left"/>
      <w:pPr>
        <w:ind w:left="928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23B764F2"/>
    <w:multiLevelType w:val="hybridMultilevel"/>
    <w:tmpl w:val="426A288A"/>
    <w:lvl w:ilvl="0" w:tplc="AF34E95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3B76ECC"/>
    <w:multiLevelType w:val="hybridMultilevel"/>
    <w:tmpl w:val="C3262334"/>
    <w:lvl w:ilvl="0" w:tplc="2D464A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153C6A"/>
    <w:multiLevelType w:val="hybridMultilevel"/>
    <w:tmpl w:val="7846778C"/>
    <w:lvl w:ilvl="0" w:tplc="07A2231E">
      <w:start w:val="1"/>
      <w:numFmt w:val="upperRoman"/>
      <w:lvlText w:val="%1."/>
      <w:lvlJc w:val="right"/>
      <w:pPr>
        <w:ind w:left="502" w:hanging="360"/>
      </w:pPr>
      <w:rPr>
        <w:b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28806FB6"/>
    <w:multiLevelType w:val="hybridMultilevel"/>
    <w:tmpl w:val="E690D42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2CA86BE4"/>
    <w:multiLevelType w:val="hybridMultilevel"/>
    <w:tmpl w:val="5FB89D50"/>
    <w:lvl w:ilvl="0" w:tplc="720CB432">
      <w:start w:val="1"/>
      <w:numFmt w:val="upperRoman"/>
      <w:lvlText w:val="%1."/>
      <w:lvlJc w:val="right"/>
      <w:pPr>
        <w:ind w:left="502" w:hanging="360"/>
      </w:pPr>
      <w:rPr>
        <w:b/>
        <w:bCs/>
      </w:rPr>
    </w:lvl>
    <w:lvl w:ilvl="1" w:tplc="26CCDF9E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305C0893"/>
    <w:multiLevelType w:val="hybridMultilevel"/>
    <w:tmpl w:val="8DDA622A"/>
    <w:lvl w:ilvl="0" w:tplc="465CAD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2F10C6"/>
    <w:multiLevelType w:val="hybridMultilevel"/>
    <w:tmpl w:val="C826E38C"/>
    <w:lvl w:ilvl="0" w:tplc="950C9B14">
      <w:start w:val="1"/>
      <w:numFmt w:val="decimal"/>
      <w:lvlText w:val="%1."/>
      <w:lvlJc w:val="left"/>
      <w:pPr>
        <w:ind w:left="928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31B641C5"/>
    <w:multiLevelType w:val="hybridMultilevel"/>
    <w:tmpl w:val="EA0E9A18"/>
    <w:lvl w:ilvl="0" w:tplc="950C9B14">
      <w:start w:val="1"/>
      <w:numFmt w:val="decimal"/>
      <w:lvlText w:val="%1."/>
      <w:lvlJc w:val="left"/>
      <w:pPr>
        <w:ind w:left="928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375E4EC8"/>
    <w:multiLevelType w:val="hybridMultilevel"/>
    <w:tmpl w:val="BCA8045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A99447F2">
      <w:start w:val="1"/>
      <w:numFmt w:val="decimal"/>
      <w:lvlText w:val="%2."/>
      <w:lvlJc w:val="left"/>
      <w:pPr>
        <w:ind w:left="928" w:hanging="360"/>
      </w:pPr>
      <w:rPr>
        <w:b/>
        <w:bCs w:val="0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7EE66DA"/>
    <w:multiLevelType w:val="hybridMultilevel"/>
    <w:tmpl w:val="511284B2"/>
    <w:lvl w:ilvl="0" w:tplc="9A66D47C">
      <w:start w:val="1"/>
      <w:numFmt w:val="upperRoman"/>
      <w:lvlText w:val="%1."/>
      <w:lvlJc w:val="right"/>
      <w:pPr>
        <w:ind w:left="502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3A602309"/>
    <w:multiLevelType w:val="multilevel"/>
    <w:tmpl w:val="0CC65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0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b/>
        <w:bCs w:val="0"/>
        <w:i w:val="0"/>
        <w:i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C666398"/>
    <w:multiLevelType w:val="hybridMultilevel"/>
    <w:tmpl w:val="475017C0"/>
    <w:lvl w:ilvl="0" w:tplc="A79C9AE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3F525F47"/>
    <w:multiLevelType w:val="hybridMultilevel"/>
    <w:tmpl w:val="E6E204BE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4B506EF8"/>
    <w:multiLevelType w:val="hybridMultilevel"/>
    <w:tmpl w:val="0DC81E80"/>
    <w:lvl w:ilvl="0" w:tplc="55F042BC">
      <w:start w:val="1"/>
      <w:numFmt w:val="decimal"/>
      <w:lvlText w:val="%1."/>
      <w:lvlJc w:val="left"/>
      <w:pPr>
        <w:ind w:left="928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4CD2656B"/>
    <w:multiLevelType w:val="hybridMultilevel"/>
    <w:tmpl w:val="9D3A35F6"/>
    <w:lvl w:ilvl="0" w:tplc="9B5A546C">
      <w:start w:val="1"/>
      <w:numFmt w:val="upperRoman"/>
      <w:lvlText w:val="%1."/>
      <w:lvlJc w:val="righ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4CE37391"/>
    <w:multiLevelType w:val="hybridMultilevel"/>
    <w:tmpl w:val="A498DFA0"/>
    <w:lvl w:ilvl="0" w:tplc="950C9B14">
      <w:start w:val="1"/>
      <w:numFmt w:val="decimal"/>
      <w:lvlText w:val="%1."/>
      <w:lvlJc w:val="left"/>
      <w:pPr>
        <w:ind w:left="928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4D113F2A"/>
    <w:multiLevelType w:val="hybridMultilevel"/>
    <w:tmpl w:val="455AEB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FD667D"/>
    <w:multiLevelType w:val="multilevel"/>
    <w:tmpl w:val="3D902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hint="default"/>
        <w:b/>
        <w:bCs w:val="0"/>
        <w:i w:val="0"/>
        <w:i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CDE73A1"/>
    <w:multiLevelType w:val="hybridMultilevel"/>
    <w:tmpl w:val="6F904AEE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0" w15:restartNumberingAfterBreak="0">
    <w:nsid w:val="67DB04C4"/>
    <w:multiLevelType w:val="hybridMultilevel"/>
    <w:tmpl w:val="66727D1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62F383B"/>
    <w:multiLevelType w:val="hybridMultilevel"/>
    <w:tmpl w:val="FD14B576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 w15:restartNumberingAfterBreak="0">
    <w:nsid w:val="77E56473"/>
    <w:multiLevelType w:val="hybridMultilevel"/>
    <w:tmpl w:val="71E6F54E"/>
    <w:lvl w:ilvl="0" w:tplc="4F00219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F95B9C"/>
    <w:multiLevelType w:val="hybridMultilevel"/>
    <w:tmpl w:val="BA665C36"/>
    <w:lvl w:ilvl="0" w:tplc="FFFFFFFF">
      <w:start w:val="1"/>
      <w:numFmt w:val="upperRoman"/>
      <w:lvlText w:val="%1."/>
      <w:lvlJc w:val="right"/>
      <w:pPr>
        <w:ind w:left="502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01989548">
    <w:abstractNumId w:val="8"/>
  </w:num>
  <w:num w:numId="2" w16cid:durableId="837958741">
    <w:abstractNumId w:val="38"/>
  </w:num>
  <w:num w:numId="3" w16cid:durableId="296838673">
    <w:abstractNumId w:val="42"/>
  </w:num>
  <w:num w:numId="4" w16cid:durableId="702677182">
    <w:abstractNumId w:val="37"/>
  </w:num>
  <w:num w:numId="5" w16cid:durableId="525795369">
    <w:abstractNumId w:val="26"/>
  </w:num>
  <w:num w:numId="6" w16cid:durableId="1093283667">
    <w:abstractNumId w:val="21"/>
  </w:num>
  <w:num w:numId="7" w16cid:durableId="1306155914">
    <w:abstractNumId w:val="10"/>
  </w:num>
  <w:num w:numId="8" w16cid:durableId="1470122970">
    <w:abstractNumId w:val="25"/>
  </w:num>
  <w:num w:numId="9" w16cid:durableId="783228076">
    <w:abstractNumId w:val="17"/>
  </w:num>
  <w:num w:numId="10" w16cid:durableId="1189371210">
    <w:abstractNumId w:val="24"/>
  </w:num>
  <w:num w:numId="11" w16cid:durableId="442192756">
    <w:abstractNumId w:val="11"/>
  </w:num>
  <w:num w:numId="12" w16cid:durableId="245501576">
    <w:abstractNumId w:val="29"/>
  </w:num>
  <w:num w:numId="13" w16cid:durableId="628820412">
    <w:abstractNumId w:val="15"/>
  </w:num>
  <w:num w:numId="14" w16cid:durableId="1309896043">
    <w:abstractNumId w:val="13"/>
  </w:num>
  <w:num w:numId="15" w16cid:durableId="910892633">
    <w:abstractNumId w:val="12"/>
  </w:num>
  <w:num w:numId="16" w16cid:durableId="1479373278">
    <w:abstractNumId w:val="19"/>
  </w:num>
  <w:num w:numId="17" w16cid:durableId="360323563">
    <w:abstractNumId w:val="41"/>
  </w:num>
  <w:num w:numId="18" w16cid:durableId="1575705977">
    <w:abstractNumId w:val="20"/>
  </w:num>
  <w:num w:numId="19" w16cid:durableId="202444750">
    <w:abstractNumId w:val="33"/>
  </w:num>
  <w:num w:numId="20" w16cid:durableId="1192690910">
    <w:abstractNumId w:val="40"/>
  </w:num>
  <w:num w:numId="21" w16cid:durableId="1258174107">
    <w:abstractNumId w:val="14"/>
  </w:num>
  <w:num w:numId="22" w16cid:durableId="1268657438">
    <w:abstractNumId w:val="7"/>
  </w:num>
  <w:num w:numId="23" w16cid:durableId="257175025">
    <w:abstractNumId w:val="30"/>
  </w:num>
  <w:num w:numId="24" w16cid:durableId="922302739">
    <w:abstractNumId w:val="34"/>
  </w:num>
  <w:num w:numId="25" w16cid:durableId="533687520">
    <w:abstractNumId w:val="16"/>
  </w:num>
  <w:num w:numId="26" w16cid:durableId="490416045">
    <w:abstractNumId w:val="27"/>
  </w:num>
  <w:num w:numId="27" w16cid:durableId="856045021">
    <w:abstractNumId w:val="23"/>
  </w:num>
  <w:num w:numId="28" w16cid:durableId="1852330311">
    <w:abstractNumId w:val="36"/>
  </w:num>
  <w:num w:numId="29" w16cid:durableId="1230462743">
    <w:abstractNumId w:val="43"/>
  </w:num>
  <w:num w:numId="30" w16cid:durableId="424347355">
    <w:abstractNumId w:val="28"/>
  </w:num>
  <w:num w:numId="31" w16cid:durableId="363021118">
    <w:abstractNumId w:val="39"/>
  </w:num>
  <w:num w:numId="32" w16cid:durableId="2118940220">
    <w:abstractNumId w:val="18"/>
  </w:num>
  <w:num w:numId="33" w16cid:durableId="73433023">
    <w:abstractNumId w:val="9"/>
  </w:num>
  <w:num w:numId="34" w16cid:durableId="1445156301">
    <w:abstractNumId w:val="31"/>
  </w:num>
  <w:num w:numId="35" w16cid:durableId="66804573">
    <w:abstractNumId w:val="32"/>
  </w:num>
  <w:num w:numId="36" w16cid:durableId="630482957">
    <w:abstractNumId w:val="22"/>
  </w:num>
  <w:num w:numId="37" w16cid:durableId="1730961179">
    <w:abstractNumId w:val="3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90E"/>
    <w:rsid w:val="00003174"/>
    <w:rsid w:val="00003532"/>
    <w:rsid w:val="00033FF6"/>
    <w:rsid w:val="00063C05"/>
    <w:rsid w:val="000816AD"/>
    <w:rsid w:val="000C5F72"/>
    <w:rsid w:val="000E1616"/>
    <w:rsid w:val="000F1118"/>
    <w:rsid w:val="0010632B"/>
    <w:rsid w:val="001306AA"/>
    <w:rsid w:val="00161178"/>
    <w:rsid w:val="001654EA"/>
    <w:rsid w:val="0016690E"/>
    <w:rsid w:val="0017435F"/>
    <w:rsid w:val="001F448C"/>
    <w:rsid w:val="00236E28"/>
    <w:rsid w:val="0024741C"/>
    <w:rsid w:val="002657C2"/>
    <w:rsid w:val="00270E28"/>
    <w:rsid w:val="00280EED"/>
    <w:rsid w:val="00282790"/>
    <w:rsid w:val="002E16F9"/>
    <w:rsid w:val="00325379"/>
    <w:rsid w:val="00333795"/>
    <w:rsid w:val="0034622A"/>
    <w:rsid w:val="00351A8F"/>
    <w:rsid w:val="00353F89"/>
    <w:rsid w:val="00362BC1"/>
    <w:rsid w:val="003A2A11"/>
    <w:rsid w:val="003C03B1"/>
    <w:rsid w:val="003F7A76"/>
    <w:rsid w:val="0041096B"/>
    <w:rsid w:val="00445257"/>
    <w:rsid w:val="00457E94"/>
    <w:rsid w:val="004972F6"/>
    <w:rsid w:val="004A747B"/>
    <w:rsid w:val="004B6C0E"/>
    <w:rsid w:val="004E54DB"/>
    <w:rsid w:val="00506EE3"/>
    <w:rsid w:val="00542DA1"/>
    <w:rsid w:val="00546EFA"/>
    <w:rsid w:val="0059682C"/>
    <w:rsid w:val="00597B86"/>
    <w:rsid w:val="005A2394"/>
    <w:rsid w:val="005A25BB"/>
    <w:rsid w:val="005B1ABB"/>
    <w:rsid w:val="005C68AC"/>
    <w:rsid w:val="005E118D"/>
    <w:rsid w:val="005F19D1"/>
    <w:rsid w:val="006072D5"/>
    <w:rsid w:val="0062431E"/>
    <w:rsid w:val="006257E3"/>
    <w:rsid w:val="00627BBF"/>
    <w:rsid w:val="00640E67"/>
    <w:rsid w:val="00652AC5"/>
    <w:rsid w:val="00652C8A"/>
    <w:rsid w:val="006C1A27"/>
    <w:rsid w:val="00705778"/>
    <w:rsid w:val="00706DDE"/>
    <w:rsid w:val="0071208D"/>
    <w:rsid w:val="007210A5"/>
    <w:rsid w:val="00731EFC"/>
    <w:rsid w:val="007347A0"/>
    <w:rsid w:val="0074551D"/>
    <w:rsid w:val="00776FE5"/>
    <w:rsid w:val="007F0519"/>
    <w:rsid w:val="007F6319"/>
    <w:rsid w:val="008118DE"/>
    <w:rsid w:val="008701AE"/>
    <w:rsid w:val="008D47D9"/>
    <w:rsid w:val="008E6FFD"/>
    <w:rsid w:val="008F06E1"/>
    <w:rsid w:val="008F1D8B"/>
    <w:rsid w:val="008F6A1E"/>
    <w:rsid w:val="00935DB0"/>
    <w:rsid w:val="00973D88"/>
    <w:rsid w:val="009C652D"/>
    <w:rsid w:val="009D23F1"/>
    <w:rsid w:val="00A11DC8"/>
    <w:rsid w:val="00A2408B"/>
    <w:rsid w:val="00A24D76"/>
    <w:rsid w:val="00A47734"/>
    <w:rsid w:val="00A61F52"/>
    <w:rsid w:val="00A70397"/>
    <w:rsid w:val="00A805D5"/>
    <w:rsid w:val="00AD2DAE"/>
    <w:rsid w:val="00AD49A1"/>
    <w:rsid w:val="00AE0397"/>
    <w:rsid w:val="00AF4CD2"/>
    <w:rsid w:val="00B570F0"/>
    <w:rsid w:val="00B92017"/>
    <w:rsid w:val="00BA3C44"/>
    <w:rsid w:val="00BB529B"/>
    <w:rsid w:val="00BF2684"/>
    <w:rsid w:val="00C26294"/>
    <w:rsid w:val="00C548B0"/>
    <w:rsid w:val="00C939EC"/>
    <w:rsid w:val="00CF54E2"/>
    <w:rsid w:val="00CF5C80"/>
    <w:rsid w:val="00D2198C"/>
    <w:rsid w:val="00D405E8"/>
    <w:rsid w:val="00D54893"/>
    <w:rsid w:val="00D60BC4"/>
    <w:rsid w:val="00D70D44"/>
    <w:rsid w:val="00DA1320"/>
    <w:rsid w:val="00DF6B60"/>
    <w:rsid w:val="00E24C2A"/>
    <w:rsid w:val="00E24E87"/>
    <w:rsid w:val="00E417DA"/>
    <w:rsid w:val="00E41DB0"/>
    <w:rsid w:val="00E55FB4"/>
    <w:rsid w:val="00EA16C5"/>
    <w:rsid w:val="00EB0D2A"/>
    <w:rsid w:val="00EE6D56"/>
    <w:rsid w:val="00F06720"/>
    <w:rsid w:val="00F2106E"/>
    <w:rsid w:val="00F26522"/>
    <w:rsid w:val="00F3194B"/>
    <w:rsid w:val="00F50C60"/>
    <w:rsid w:val="00F967F3"/>
    <w:rsid w:val="00FA3771"/>
    <w:rsid w:val="00FB4B62"/>
    <w:rsid w:val="00FC0A39"/>
    <w:rsid w:val="00FE5642"/>
    <w:rsid w:val="00FE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49604"/>
  <w15:chartTrackingRefBased/>
  <w15:docId w15:val="{B617B834-A0A6-4B6B-8EA4-94749FBE8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690E"/>
    <w:pPr>
      <w:spacing w:after="0" w:line="240" w:lineRule="auto"/>
    </w:pPr>
    <w:rPr>
      <w:rFonts w:eastAsiaTheme="minorEastAsia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690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690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690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690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690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690E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690E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690E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690E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69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69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69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690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690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69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69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69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69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69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669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69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69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69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69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69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690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69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690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690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6690E"/>
    <w:pPr>
      <w:spacing w:after="0" w:line="240" w:lineRule="auto"/>
    </w:pPr>
    <w:rPr>
      <w:kern w:val="0"/>
      <w:sz w:val="24"/>
      <w:szCs w:val="24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16690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669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690E"/>
    <w:rPr>
      <w:rFonts w:eastAsiaTheme="minorEastAsia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669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690E"/>
    <w:rPr>
      <w:rFonts w:eastAsiaTheme="minorEastAsia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DB12F-1B44-4577-BD58-09DDA30C2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4140</Words>
  <Characters>24845</Characters>
  <Application>Microsoft Office Word</Application>
  <DocSecurity>0</DocSecurity>
  <Lines>207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pup</dc:creator>
  <cp:keywords/>
  <dc:description/>
  <cp:lastModifiedBy>pup</cp:lastModifiedBy>
  <cp:revision>2</cp:revision>
  <cp:lastPrinted>2026-02-10T08:36:00Z</cp:lastPrinted>
  <dcterms:created xsi:type="dcterms:W3CDTF">2026-02-16T09:37:00Z</dcterms:created>
  <dcterms:modified xsi:type="dcterms:W3CDTF">2026-02-16T09:37:00Z</dcterms:modified>
</cp:coreProperties>
</file>